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115" w:firstLine="0"/>
        <w:rPr>
          <w:sz w:val="20"/>
          <w:lang w:val="ru-RU"/>
        </w:rPr>
      </w:pPr>
      <w:bookmarkStart w:id="0" w:name="_GoBack"/>
      <w:r>
        <w:rPr>
          <w:sz w:val="20"/>
          <w:lang w:val="ru-RU"/>
        </w:rPr>
        <w:drawing>
          <wp:inline distT="0" distB="0" distL="114300" distR="114300">
            <wp:extent cx="7514590" cy="10622915"/>
            <wp:effectExtent l="0" t="0" r="10160" b="6985"/>
            <wp:docPr id="1" name="Изображение 1" descr="учебная и произв.практика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учебная и произв.практика_page-0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2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sz w:val="20"/>
        </w:rPr>
        <w:sectPr>
          <w:type w:val="continuous"/>
          <w:pgSz w:w="11980" w:h="16820"/>
          <w:pgMar w:top="80" w:right="0" w:bottom="0" w:left="0" w:header="720" w:footer="720" w:gutter="0"/>
          <w:cols w:space="720" w:num="1"/>
        </w:sectPr>
      </w:pPr>
    </w:p>
    <w:p>
      <w:pPr>
        <w:pStyle w:val="7"/>
        <w:numPr>
          <w:ilvl w:val="0"/>
          <w:numId w:val="1"/>
        </w:numPr>
        <w:tabs>
          <w:tab w:val="left" w:pos="4336"/>
        </w:tabs>
        <w:spacing w:before="65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</w:p>
    <w:p>
      <w:pPr>
        <w:pStyle w:val="7"/>
        <w:numPr>
          <w:ilvl w:val="1"/>
          <w:numId w:val="2"/>
        </w:numPr>
        <w:tabs>
          <w:tab w:val="left" w:pos="1009"/>
        </w:tabs>
        <w:ind w:right="105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Настоящее Положение об организации практики (далее - Положение) разработано в соответствии с частью 8 статьи 13 Федерального закона от 29 декабря 2012 г. № 273- ФЗ </w:t>
      </w:r>
      <w:r>
        <w:rPr>
          <w:spacing w:val="-3"/>
          <w:sz w:val="24"/>
          <w:lang w:val="ru-RU"/>
        </w:rPr>
        <w:t xml:space="preserve">«Об </w:t>
      </w:r>
      <w:r>
        <w:rPr>
          <w:sz w:val="24"/>
          <w:lang w:val="ru-RU"/>
        </w:rPr>
        <w:t>образовании в Российской Федерации» и приказа Министерства образования и науки Российской Федерации от 18 апреля 2013 г. №291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 (Зарегистрировано Министерством юстиции Российской Федерации 14 июня 2013 г.</w:t>
      </w:r>
      <w:r>
        <w:rPr>
          <w:spacing w:val="-4"/>
          <w:sz w:val="24"/>
          <w:lang w:val="ru-RU"/>
        </w:rPr>
        <w:t xml:space="preserve"> </w:t>
      </w:r>
      <w:r>
        <w:rPr>
          <w:sz w:val="24"/>
          <w:lang w:val="ru-RU"/>
        </w:rPr>
        <w:t>№28785).</w:t>
      </w:r>
    </w:p>
    <w:p>
      <w:pPr>
        <w:pStyle w:val="7"/>
        <w:numPr>
          <w:ilvl w:val="1"/>
          <w:numId w:val="2"/>
        </w:numPr>
        <w:tabs>
          <w:tab w:val="left" w:pos="1009"/>
        </w:tabs>
        <w:ind w:right="104"/>
        <w:jc w:val="both"/>
        <w:rPr>
          <w:sz w:val="24"/>
          <w:lang w:val="ru-RU"/>
        </w:rPr>
      </w:pPr>
      <w:r>
        <w:rPr>
          <w:sz w:val="24"/>
          <w:lang w:val="ru-RU"/>
        </w:rPr>
        <w:t>Положение об организации практики обучающимся ГАПОУ «Бавлинский аграрный колледж» (далее - Колледж) определяет порядок организации и проведения практики обучающихся, осваивающих образовательные программы среднего профессионального образования (далее – ОП СПО) в соответствии с федеральными государственными образовательными стандартами среднего профессионального образования (далее - ФГОС</w:t>
      </w:r>
      <w:r>
        <w:rPr>
          <w:spacing w:val="-4"/>
          <w:sz w:val="24"/>
          <w:lang w:val="ru-RU"/>
        </w:rPr>
        <w:t xml:space="preserve"> </w:t>
      </w:r>
      <w:r>
        <w:rPr>
          <w:sz w:val="24"/>
          <w:lang w:val="ru-RU"/>
        </w:rPr>
        <w:t>СПО).</w:t>
      </w:r>
    </w:p>
    <w:p>
      <w:pPr>
        <w:pStyle w:val="7"/>
        <w:numPr>
          <w:ilvl w:val="1"/>
          <w:numId w:val="2"/>
        </w:numPr>
        <w:tabs>
          <w:tab w:val="left" w:pos="1009"/>
        </w:tabs>
        <w:ind w:right="106"/>
        <w:jc w:val="both"/>
        <w:rPr>
          <w:sz w:val="24"/>
          <w:lang w:val="ru-RU"/>
        </w:rPr>
      </w:pPr>
      <w:r>
        <w:rPr>
          <w:sz w:val="24"/>
          <w:lang w:val="ru-RU"/>
        </w:rPr>
        <w:t>Видами практики обучающихся, осваивающих ОП СПО, являются: учебная практика и производственная практика (далее -</w:t>
      </w:r>
      <w:r>
        <w:rPr>
          <w:spacing w:val="-4"/>
          <w:sz w:val="24"/>
          <w:lang w:val="ru-RU"/>
        </w:rPr>
        <w:t xml:space="preserve"> </w:t>
      </w:r>
      <w:r>
        <w:rPr>
          <w:sz w:val="24"/>
          <w:lang w:val="ru-RU"/>
        </w:rPr>
        <w:t>Практика).</w:t>
      </w:r>
    </w:p>
    <w:p>
      <w:pPr>
        <w:pStyle w:val="7"/>
        <w:numPr>
          <w:ilvl w:val="1"/>
          <w:numId w:val="2"/>
        </w:numPr>
        <w:tabs>
          <w:tab w:val="left" w:pos="1009"/>
        </w:tabs>
        <w:ind w:right="103"/>
        <w:jc w:val="both"/>
        <w:rPr>
          <w:sz w:val="24"/>
          <w:lang w:val="ru-RU"/>
        </w:rPr>
      </w:pPr>
      <w:r>
        <w:rPr>
          <w:sz w:val="24"/>
          <w:lang w:val="ru-RU"/>
        </w:rPr>
        <w:t>При реализации программы подготовки специалистов среднего звена производственная практика включает в себя следующие этапы: практика по профилю специальности и преддипломная</w:t>
      </w:r>
      <w:r>
        <w:rPr>
          <w:spacing w:val="-1"/>
          <w:sz w:val="24"/>
          <w:lang w:val="ru-RU"/>
        </w:rPr>
        <w:t xml:space="preserve"> </w:t>
      </w:r>
      <w:r>
        <w:rPr>
          <w:sz w:val="24"/>
          <w:lang w:val="ru-RU"/>
        </w:rPr>
        <w:t>практика.</w:t>
      </w:r>
    </w:p>
    <w:p>
      <w:pPr>
        <w:pStyle w:val="7"/>
        <w:numPr>
          <w:ilvl w:val="1"/>
          <w:numId w:val="2"/>
        </w:numPr>
        <w:tabs>
          <w:tab w:val="left" w:pos="1009"/>
        </w:tabs>
        <w:ind w:right="106"/>
        <w:jc w:val="both"/>
        <w:rPr>
          <w:sz w:val="24"/>
          <w:lang w:val="ru-RU"/>
        </w:rPr>
      </w:pPr>
      <w:r>
        <w:rPr>
          <w:sz w:val="24"/>
          <w:lang w:val="ru-RU"/>
        </w:rPr>
        <w:t>Сроки проведения практики устанавливаются колледжем в соответствии с требованиями ОП СПО, учебным планом и графиком учебно-производственной деятельности колледжа.</w:t>
      </w:r>
    </w:p>
    <w:p>
      <w:pPr>
        <w:pStyle w:val="3"/>
        <w:spacing w:before="10"/>
        <w:ind w:left="0" w:firstLine="0"/>
        <w:rPr>
          <w:sz w:val="23"/>
          <w:lang w:val="ru-RU"/>
        </w:rPr>
      </w:pPr>
    </w:p>
    <w:p>
      <w:pPr>
        <w:pStyle w:val="7"/>
        <w:numPr>
          <w:ilvl w:val="0"/>
          <w:numId w:val="1"/>
        </w:numPr>
        <w:tabs>
          <w:tab w:val="left" w:pos="577"/>
        </w:tabs>
        <w:ind w:left="57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</w:t>
      </w:r>
    </w:p>
    <w:p>
      <w:pPr>
        <w:pStyle w:val="7"/>
        <w:numPr>
          <w:ilvl w:val="1"/>
          <w:numId w:val="1"/>
        </w:numPr>
        <w:tabs>
          <w:tab w:val="left" w:pos="1009"/>
        </w:tabs>
        <w:ind w:right="104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Практика имеет целью комплексное освоение обучающимися всех видов профессиональной деятельности по специальности (профессии) СПО, формирование общих и профессиональных компетенций, а также приобретение необходимых умений и опыта практической работы обучающимися по специальности</w:t>
      </w:r>
      <w:r>
        <w:rPr>
          <w:spacing w:val="-6"/>
          <w:sz w:val="24"/>
          <w:lang w:val="ru-RU"/>
        </w:rPr>
        <w:t xml:space="preserve"> </w:t>
      </w:r>
      <w:r>
        <w:rPr>
          <w:sz w:val="24"/>
          <w:lang w:val="ru-RU"/>
        </w:rPr>
        <w:t>(профессии).</w:t>
      </w:r>
    </w:p>
    <w:p>
      <w:pPr>
        <w:pStyle w:val="7"/>
        <w:numPr>
          <w:ilvl w:val="1"/>
          <w:numId w:val="1"/>
        </w:numPr>
        <w:tabs>
          <w:tab w:val="left" w:pos="1009"/>
        </w:tabs>
        <w:ind w:right="106"/>
        <w:jc w:val="both"/>
        <w:rPr>
          <w:sz w:val="24"/>
        </w:rPr>
      </w:pPr>
      <w:r>
        <w:rPr>
          <w:sz w:val="24"/>
          <w:lang w:val="ru-RU"/>
        </w:rPr>
        <w:t xml:space="preserve">Программы практики разрабатываются и утверждаются колледжем самостоятельно и являются составной частью </w:t>
      </w:r>
      <w:r>
        <w:rPr>
          <w:sz w:val="24"/>
        </w:rPr>
        <w:t>ОП СПО, обеспечивающей реализацию ФГОС СПО и согласовываются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работодателями.</w:t>
      </w:r>
    </w:p>
    <w:p>
      <w:pPr>
        <w:pStyle w:val="7"/>
        <w:numPr>
          <w:ilvl w:val="1"/>
          <w:numId w:val="1"/>
        </w:numPr>
        <w:tabs>
          <w:tab w:val="left" w:pos="1009"/>
        </w:tabs>
        <w:ind w:right="106"/>
        <w:jc w:val="both"/>
        <w:rPr>
          <w:sz w:val="24"/>
          <w:lang w:val="ru-RU"/>
        </w:rPr>
      </w:pPr>
      <w:r>
        <w:rPr>
          <w:sz w:val="24"/>
          <w:lang w:val="ru-RU"/>
        </w:rPr>
        <w:t>Заместитель директора по учебно-производственной работе составляет график учебно- производственной деятельности колледжа, координирует работу заведующего практикой, назначает руководителей практик по специальностям</w:t>
      </w:r>
      <w:r>
        <w:rPr>
          <w:spacing w:val="-10"/>
          <w:sz w:val="24"/>
          <w:lang w:val="ru-RU"/>
        </w:rPr>
        <w:t xml:space="preserve"> </w:t>
      </w:r>
      <w:r>
        <w:rPr>
          <w:sz w:val="24"/>
          <w:lang w:val="ru-RU"/>
        </w:rPr>
        <w:t>(профессиям).</w:t>
      </w:r>
    </w:p>
    <w:p>
      <w:pPr>
        <w:pStyle w:val="7"/>
        <w:numPr>
          <w:ilvl w:val="1"/>
          <w:numId w:val="1"/>
        </w:numPr>
        <w:tabs>
          <w:tab w:val="left" w:pos="1009"/>
        </w:tabs>
        <w:ind w:right="104"/>
        <w:jc w:val="both"/>
        <w:rPr>
          <w:sz w:val="24"/>
          <w:lang w:val="ru-RU"/>
        </w:rPr>
      </w:pPr>
      <w:r>
        <w:rPr>
          <w:sz w:val="24"/>
          <w:lang w:val="ru-RU"/>
        </w:rPr>
        <w:t>Общее руководство практикой осуществляет заведующий практикой, за которым закрепляются функции по планированию, организации, обеспечению и контролю прохождения практики обучающимися</w:t>
      </w:r>
      <w:r>
        <w:rPr>
          <w:spacing w:val="54"/>
          <w:sz w:val="24"/>
          <w:lang w:val="ru-RU"/>
        </w:rPr>
        <w:t xml:space="preserve"> </w:t>
      </w:r>
      <w:r>
        <w:rPr>
          <w:sz w:val="24"/>
          <w:lang w:val="ru-RU"/>
        </w:rPr>
        <w:t>колледжа.</w:t>
      </w:r>
    </w:p>
    <w:p>
      <w:pPr>
        <w:pStyle w:val="3"/>
        <w:ind w:left="0" w:firstLine="0"/>
        <w:rPr>
          <w:lang w:val="ru-RU"/>
        </w:rPr>
      </w:pPr>
    </w:p>
    <w:p>
      <w:pPr>
        <w:pStyle w:val="7"/>
        <w:numPr>
          <w:ilvl w:val="0"/>
          <w:numId w:val="1"/>
        </w:numPr>
        <w:tabs>
          <w:tab w:val="left" w:pos="577"/>
        </w:tabs>
        <w:ind w:left="576"/>
        <w:jc w:val="left"/>
        <w:rPr>
          <w:sz w:val="24"/>
        </w:rPr>
      </w:pPr>
      <w:r>
        <w:rPr>
          <w:sz w:val="24"/>
        </w:rPr>
        <w:t>УЧЕБНАЯ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ПРАКТИКА</w:t>
      </w:r>
    </w:p>
    <w:p>
      <w:pPr>
        <w:pStyle w:val="7"/>
        <w:numPr>
          <w:ilvl w:val="1"/>
          <w:numId w:val="1"/>
        </w:numPr>
        <w:tabs>
          <w:tab w:val="left" w:pos="1009"/>
        </w:tabs>
        <w:ind w:right="102"/>
        <w:jc w:val="both"/>
        <w:rPr>
          <w:sz w:val="24"/>
          <w:lang w:val="ru-RU"/>
        </w:rPr>
      </w:pPr>
      <w:r>
        <w:rPr>
          <w:sz w:val="24"/>
          <w:lang w:val="ru-RU"/>
        </w:rPr>
        <w:t>Учебная практика по специальности (профессии) направлена на формирование у обучающихся умений, приобретение первоначального практического опыта и реализуется в рамках профессиональных модулей ОП СПО по основным видам профессиональной деятельности для последующего освоения ими общих и профессиональных компетенций по соответствующей специальности</w:t>
      </w:r>
      <w:r>
        <w:rPr>
          <w:spacing w:val="-5"/>
          <w:sz w:val="24"/>
          <w:lang w:val="ru-RU"/>
        </w:rPr>
        <w:t xml:space="preserve"> </w:t>
      </w:r>
      <w:r>
        <w:rPr>
          <w:sz w:val="24"/>
          <w:lang w:val="ru-RU"/>
        </w:rPr>
        <w:t>(профессии).</w:t>
      </w:r>
    </w:p>
    <w:p>
      <w:pPr>
        <w:pStyle w:val="7"/>
        <w:numPr>
          <w:ilvl w:val="1"/>
          <w:numId w:val="1"/>
        </w:numPr>
        <w:tabs>
          <w:tab w:val="left" w:pos="1009"/>
        </w:tabs>
        <w:ind w:right="104"/>
        <w:jc w:val="both"/>
        <w:rPr>
          <w:sz w:val="24"/>
          <w:lang w:val="ru-RU"/>
        </w:rPr>
      </w:pPr>
      <w:r>
        <w:rPr>
          <w:sz w:val="24"/>
          <w:lang w:val="ru-RU"/>
        </w:rPr>
        <w:t>При реализации ОП СПО по специальности (профессии) учебная  практика  проводится колледжем в ходе освоения обучающимися профессиональных компетенций в рамках профессиональных модулей и может реализовываться непрерывно или рассредоточено, чередуясь с теоретическим обучением в рамках профессиональных</w:t>
      </w:r>
      <w:r>
        <w:rPr>
          <w:spacing w:val="1"/>
          <w:sz w:val="24"/>
          <w:lang w:val="ru-RU"/>
        </w:rPr>
        <w:t xml:space="preserve"> </w:t>
      </w:r>
      <w:r>
        <w:rPr>
          <w:sz w:val="24"/>
          <w:lang w:val="ru-RU"/>
        </w:rPr>
        <w:t>модулей.</w:t>
      </w:r>
    </w:p>
    <w:p>
      <w:pPr>
        <w:pStyle w:val="7"/>
        <w:numPr>
          <w:ilvl w:val="1"/>
          <w:numId w:val="1"/>
        </w:numPr>
        <w:tabs>
          <w:tab w:val="left" w:pos="1009"/>
        </w:tabs>
        <w:ind w:right="106"/>
        <w:jc w:val="both"/>
        <w:rPr>
          <w:sz w:val="24"/>
          <w:lang w:val="ru-RU"/>
        </w:rPr>
      </w:pPr>
      <w:r>
        <w:rPr>
          <w:sz w:val="24"/>
          <w:lang w:val="ru-RU"/>
        </w:rPr>
        <w:t>Учебная практика может проводится как на базе колледжа, так и на базе предприятий и организаций, с которыми заключены</w:t>
      </w:r>
      <w:r>
        <w:rPr>
          <w:spacing w:val="-1"/>
          <w:sz w:val="24"/>
          <w:lang w:val="ru-RU"/>
        </w:rPr>
        <w:t xml:space="preserve"> </w:t>
      </w:r>
      <w:r>
        <w:rPr>
          <w:sz w:val="24"/>
          <w:lang w:val="ru-RU"/>
        </w:rPr>
        <w:t>договора.</w:t>
      </w:r>
    </w:p>
    <w:p>
      <w:pPr>
        <w:pStyle w:val="7"/>
        <w:numPr>
          <w:ilvl w:val="1"/>
          <w:numId w:val="1"/>
        </w:numPr>
        <w:tabs>
          <w:tab w:val="left" w:pos="1009"/>
        </w:tabs>
        <w:spacing w:before="1"/>
        <w:ind w:right="105"/>
        <w:jc w:val="both"/>
        <w:rPr>
          <w:sz w:val="24"/>
        </w:rPr>
      </w:pPr>
      <w:r>
        <w:rPr>
          <w:sz w:val="24"/>
          <w:lang w:val="ru-RU"/>
        </w:rPr>
        <w:t xml:space="preserve">Обучающиеся, не выполнившие программу учебной практики, направляются на практику вторично, в свободное от учебы время. Приказом директора колледжа определяется место и время повторного прохождения практики. </w:t>
      </w:r>
      <w:r>
        <w:rPr>
          <w:sz w:val="24"/>
        </w:rPr>
        <w:t>Мастер производственного обучения или руководитель практики составляют</w:t>
      </w:r>
      <w:r>
        <w:rPr>
          <w:spacing w:val="37"/>
          <w:sz w:val="24"/>
        </w:rPr>
        <w:t xml:space="preserve"> </w:t>
      </w:r>
      <w:r>
        <w:rPr>
          <w:sz w:val="24"/>
        </w:rPr>
        <w:t>график</w:t>
      </w:r>
    </w:p>
    <w:p>
      <w:pPr>
        <w:jc w:val="both"/>
        <w:rPr>
          <w:sz w:val="24"/>
        </w:rPr>
        <w:sectPr>
          <w:pgSz w:w="11910" w:h="16840"/>
          <w:pgMar w:top="760" w:right="740" w:bottom="280" w:left="1060" w:header="720" w:footer="720" w:gutter="0"/>
          <w:cols w:space="720" w:num="1"/>
        </w:sectPr>
      </w:pPr>
    </w:p>
    <w:p>
      <w:pPr>
        <w:pStyle w:val="3"/>
        <w:spacing w:before="65"/>
        <w:ind w:right="110" w:firstLine="0"/>
        <w:rPr>
          <w:lang w:val="ru-RU"/>
        </w:rPr>
      </w:pPr>
      <w:r>
        <w:rPr>
          <w:lang w:val="ru-RU"/>
        </w:rPr>
        <w:t>проведения учебной практики и осуществляет контроль за качеством освоения программы практики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обучающимися.</w:t>
      </w:r>
    </w:p>
    <w:p>
      <w:pPr>
        <w:pStyle w:val="3"/>
        <w:ind w:left="0" w:firstLine="0"/>
        <w:rPr>
          <w:lang w:val="ru-RU"/>
        </w:rPr>
      </w:pPr>
    </w:p>
    <w:p>
      <w:pPr>
        <w:pStyle w:val="7"/>
        <w:numPr>
          <w:ilvl w:val="0"/>
          <w:numId w:val="1"/>
        </w:numPr>
        <w:tabs>
          <w:tab w:val="left" w:pos="577"/>
        </w:tabs>
        <w:spacing w:line="275" w:lineRule="exact"/>
        <w:ind w:left="576"/>
        <w:jc w:val="left"/>
        <w:rPr>
          <w:sz w:val="24"/>
          <w:lang w:val="ru-RU"/>
        </w:rPr>
      </w:pPr>
      <w:r>
        <w:rPr>
          <w:sz w:val="24"/>
          <w:lang w:val="ru-RU"/>
        </w:rPr>
        <w:t>ПРОИЗВОДСТВЕННАЯ ПРАКТИКА (ПРАКТИКА ПО ПРОФИЛЮ</w:t>
      </w:r>
      <w:r>
        <w:rPr>
          <w:spacing w:val="-22"/>
          <w:sz w:val="24"/>
          <w:lang w:val="ru-RU"/>
        </w:rPr>
        <w:t xml:space="preserve"> </w:t>
      </w:r>
      <w:r>
        <w:rPr>
          <w:sz w:val="24"/>
          <w:lang w:val="ru-RU"/>
        </w:rPr>
        <w:t>СПЕЦИАЛЬНОСТИ)</w:t>
      </w:r>
    </w:p>
    <w:p>
      <w:pPr>
        <w:pStyle w:val="7"/>
        <w:numPr>
          <w:ilvl w:val="1"/>
          <w:numId w:val="1"/>
        </w:numPr>
        <w:tabs>
          <w:tab w:val="left" w:pos="1009"/>
        </w:tabs>
        <w:ind w:right="106"/>
        <w:jc w:val="both"/>
        <w:rPr>
          <w:sz w:val="24"/>
          <w:lang w:val="ru-RU"/>
        </w:rPr>
      </w:pPr>
      <w:r>
        <w:rPr>
          <w:sz w:val="24"/>
          <w:lang w:val="ru-RU"/>
        </w:rPr>
        <w:t>Производственная практика направлена на формирование у обучающихся общих и профессиональных компетенций, приобретение практического опыта и реализуется в рамках профессиональных модулей ОП СПО по каждому из видов профессиональной деятельности, предусмотренных ФГОС СПО по специальности,</w:t>
      </w:r>
      <w:r>
        <w:rPr>
          <w:spacing w:val="-8"/>
          <w:sz w:val="24"/>
          <w:lang w:val="ru-RU"/>
        </w:rPr>
        <w:t xml:space="preserve"> </w:t>
      </w:r>
      <w:r>
        <w:rPr>
          <w:sz w:val="24"/>
          <w:lang w:val="ru-RU"/>
        </w:rPr>
        <w:t>профессии.</w:t>
      </w:r>
    </w:p>
    <w:p>
      <w:pPr>
        <w:pStyle w:val="7"/>
        <w:numPr>
          <w:ilvl w:val="1"/>
          <w:numId w:val="1"/>
        </w:numPr>
        <w:tabs>
          <w:tab w:val="left" w:pos="1009"/>
        </w:tabs>
        <w:ind w:right="107"/>
        <w:jc w:val="both"/>
        <w:rPr>
          <w:sz w:val="24"/>
          <w:lang w:val="ru-RU"/>
        </w:rPr>
      </w:pPr>
      <w:r>
        <w:rPr>
          <w:sz w:val="24"/>
          <w:lang w:val="ru-RU"/>
        </w:rPr>
        <w:t>При реализации ОП СПО по специальности (профессии) производственная практика проводится колледжем, обеспечивает освоение обучающимися профессиональных компетенций в рамках профессиональных модулей и может реализовываться непрерывно или рассредоточено, чередуясь с теоретическими занятиями в рамках профессиональных</w:t>
      </w:r>
      <w:r>
        <w:rPr>
          <w:spacing w:val="1"/>
          <w:sz w:val="24"/>
          <w:lang w:val="ru-RU"/>
        </w:rPr>
        <w:t xml:space="preserve"> </w:t>
      </w:r>
      <w:r>
        <w:rPr>
          <w:sz w:val="24"/>
          <w:lang w:val="ru-RU"/>
        </w:rPr>
        <w:t>модулей.</w:t>
      </w:r>
    </w:p>
    <w:p>
      <w:pPr>
        <w:pStyle w:val="7"/>
        <w:numPr>
          <w:ilvl w:val="1"/>
          <w:numId w:val="1"/>
        </w:numPr>
        <w:tabs>
          <w:tab w:val="left" w:pos="1009"/>
        </w:tabs>
        <w:ind w:right="109"/>
        <w:jc w:val="both"/>
        <w:rPr>
          <w:sz w:val="24"/>
          <w:lang w:val="ru-RU"/>
        </w:rPr>
      </w:pPr>
      <w:r>
        <w:rPr>
          <w:sz w:val="24"/>
          <w:lang w:val="ru-RU"/>
        </w:rPr>
        <w:t>Производственная практика проводится в организациях на основе договоров, заключаемых между организациями и</w:t>
      </w:r>
      <w:r>
        <w:rPr>
          <w:spacing w:val="-5"/>
          <w:sz w:val="24"/>
          <w:lang w:val="ru-RU"/>
        </w:rPr>
        <w:t xml:space="preserve"> </w:t>
      </w:r>
      <w:r>
        <w:rPr>
          <w:sz w:val="24"/>
          <w:lang w:val="ru-RU"/>
        </w:rPr>
        <w:t>колледжем.</w:t>
      </w:r>
    </w:p>
    <w:p>
      <w:pPr>
        <w:pStyle w:val="7"/>
        <w:numPr>
          <w:ilvl w:val="1"/>
          <w:numId w:val="1"/>
        </w:numPr>
        <w:tabs>
          <w:tab w:val="left" w:pos="1009"/>
        </w:tabs>
        <w:ind w:right="108"/>
        <w:jc w:val="both"/>
        <w:rPr>
          <w:sz w:val="24"/>
          <w:lang w:val="ru-RU"/>
        </w:rPr>
      </w:pPr>
      <w:r>
        <w:rPr>
          <w:sz w:val="24"/>
          <w:lang w:val="ru-RU"/>
        </w:rPr>
        <w:t>В период прохождения производственной практики обучающиеся могут зачисляться на вакантные должности, в том случае если выполняемые работы соответствуют требованиям программы производственной</w:t>
      </w:r>
      <w:r>
        <w:rPr>
          <w:spacing w:val="-2"/>
          <w:sz w:val="24"/>
          <w:lang w:val="ru-RU"/>
        </w:rPr>
        <w:t xml:space="preserve"> </w:t>
      </w:r>
      <w:r>
        <w:rPr>
          <w:sz w:val="24"/>
          <w:lang w:val="ru-RU"/>
        </w:rPr>
        <w:t>практики.</w:t>
      </w:r>
    </w:p>
    <w:p>
      <w:pPr>
        <w:pStyle w:val="7"/>
        <w:numPr>
          <w:ilvl w:val="1"/>
          <w:numId w:val="1"/>
        </w:numPr>
        <w:tabs>
          <w:tab w:val="left" w:pos="1009"/>
        </w:tabs>
        <w:ind w:right="103"/>
        <w:jc w:val="both"/>
        <w:rPr>
          <w:sz w:val="24"/>
          <w:lang w:val="ru-RU"/>
        </w:rPr>
      </w:pPr>
      <w:r>
        <w:rPr>
          <w:sz w:val="24"/>
          <w:lang w:val="ru-RU"/>
        </w:rPr>
        <w:t>При организации производственной практики в концентрированной форме по двум и более модулям, руководимой одним мастером производственного обучения или преподавателем (руководителем практики) допускается разработка единого пакета документации (рабочей программы производственной практики, задания на производственную практику, отчет, производственная характеристика, аттестационный лист).</w:t>
      </w:r>
    </w:p>
    <w:p>
      <w:pPr>
        <w:pStyle w:val="3"/>
        <w:ind w:left="0" w:firstLine="0"/>
        <w:rPr>
          <w:lang w:val="ru-RU"/>
        </w:rPr>
      </w:pPr>
    </w:p>
    <w:p>
      <w:pPr>
        <w:pStyle w:val="7"/>
        <w:numPr>
          <w:ilvl w:val="0"/>
          <w:numId w:val="1"/>
        </w:numPr>
        <w:tabs>
          <w:tab w:val="left" w:pos="577"/>
        </w:tabs>
        <w:ind w:left="576"/>
        <w:jc w:val="left"/>
        <w:rPr>
          <w:sz w:val="24"/>
        </w:rPr>
      </w:pPr>
      <w:r>
        <w:rPr>
          <w:sz w:val="24"/>
        </w:rPr>
        <w:t>ПРЕДДИПЛОМНАЯ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ПРАКТИКА</w:t>
      </w:r>
    </w:p>
    <w:p>
      <w:pPr>
        <w:pStyle w:val="7"/>
        <w:numPr>
          <w:ilvl w:val="1"/>
          <w:numId w:val="1"/>
        </w:numPr>
        <w:tabs>
          <w:tab w:val="left" w:pos="1009"/>
        </w:tabs>
        <w:ind w:right="104"/>
        <w:jc w:val="both"/>
        <w:rPr>
          <w:sz w:val="24"/>
          <w:lang w:val="ru-RU"/>
        </w:rPr>
      </w:pPr>
      <w:r>
        <w:rPr>
          <w:sz w:val="24"/>
          <w:lang w:val="ru-RU"/>
        </w:rPr>
        <w:t>Преддипломная практика направлена на углубление первоначального практического опыта обучающихся,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учреждениях и предприятиях различных организационно-правовых</w:t>
      </w:r>
      <w:r>
        <w:rPr>
          <w:spacing w:val="3"/>
          <w:sz w:val="24"/>
          <w:lang w:val="ru-RU"/>
        </w:rPr>
        <w:t xml:space="preserve"> </w:t>
      </w:r>
      <w:r>
        <w:rPr>
          <w:sz w:val="24"/>
          <w:lang w:val="ru-RU"/>
        </w:rPr>
        <w:t>форм.</w:t>
      </w:r>
    </w:p>
    <w:p>
      <w:pPr>
        <w:pStyle w:val="7"/>
        <w:numPr>
          <w:ilvl w:val="1"/>
          <w:numId w:val="1"/>
        </w:numPr>
        <w:tabs>
          <w:tab w:val="left" w:pos="1009"/>
        </w:tabs>
        <w:ind w:right="106"/>
        <w:jc w:val="both"/>
        <w:rPr>
          <w:sz w:val="24"/>
          <w:lang w:val="ru-RU"/>
        </w:rPr>
      </w:pPr>
      <w:r>
        <w:rPr>
          <w:sz w:val="24"/>
          <w:lang w:val="ru-RU"/>
        </w:rPr>
        <w:t>Преддипломная практика проводится непрерывно после освоения учебной практики и практики по профилю</w:t>
      </w:r>
      <w:r>
        <w:rPr>
          <w:spacing w:val="-4"/>
          <w:sz w:val="24"/>
          <w:lang w:val="ru-RU"/>
        </w:rPr>
        <w:t xml:space="preserve"> </w:t>
      </w:r>
      <w:r>
        <w:rPr>
          <w:sz w:val="24"/>
          <w:lang w:val="ru-RU"/>
        </w:rPr>
        <w:t>специальности.</w:t>
      </w:r>
    </w:p>
    <w:p>
      <w:pPr>
        <w:pStyle w:val="3"/>
        <w:ind w:left="0" w:firstLine="0"/>
        <w:rPr>
          <w:lang w:val="ru-RU"/>
        </w:rPr>
      </w:pPr>
    </w:p>
    <w:p>
      <w:pPr>
        <w:pStyle w:val="7"/>
        <w:numPr>
          <w:ilvl w:val="0"/>
          <w:numId w:val="1"/>
        </w:numPr>
        <w:tabs>
          <w:tab w:val="left" w:pos="577"/>
        </w:tabs>
        <w:ind w:left="576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КОЛЛЕДЖА</w:t>
      </w:r>
    </w:p>
    <w:p>
      <w:pPr>
        <w:pStyle w:val="7"/>
        <w:numPr>
          <w:ilvl w:val="1"/>
          <w:numId w:val="1"/>
        </w:numPr>
        <w:tabs>
          <w:tab w:val="left" w:pos="1009"/>
        </w:tabs>
        <w:rPr>
          <w:sz w:val="24"/>
        </w:rPr>
      </w:pPr>
      <w:r>
        <w:rPr>
          <w:sz w:val="24"/>
        </w:rPr>
        <w:t>Колледж:</w:t>
      </w:r>
    </w:p>
    <w:p>
      <w:pPr>
        <w:pStyle w:val="7"/>
        <w:numPr>
          <w:ilvl w:val="0"/>
          <w:numId w:val="3"/>
        </w:numPr>
        <w:tabs>
          <w:tab w:val="left" w:pos="936"/>
          <w:tab w:val="left" w:pos="937"/>
        </w:tabs>
        <w:spacing w:before="2" w:line="293" w:lineRule="exact"/>
        <w:jc w:val="left"/>
        <w:rPr>
          <w:sz w:val="24"/>
          <w:lang w:val="ru-RU"/>
        </w:rPr>
      </w:pPr>
      <w:r>
        <w:rPr>
          <w:sz w:val="24"/>
          <w:lang w:val="ru-RU"/>
        </w:rPr>
        <w:t>заключает договора на организацию и проведение</w:t>
      </w:r>
      <w:r>
        <w:rPr>
          <w:spacing w:val="-6"/>
          <w:sz w:val="24"/>
          <w:lang w:val="ru-RU"/>
        </w:rPr>
        <w:t xml:space="preserve"> </w:t>
      </w:r>
      <w:r>
        <w:rPr>
          <w:sz w:val="24"/>
          <w:lang w:val="ru-RU"/>
        </w:rPr>
        <w:t>практики;</w:t>
      </w:r>
    </w:p>
    <w:p>
      <w:pPr>
        <w:pStyle w:val="7"/>
        <w:numPr>
          <w:ilvl w:val="0"/>
          <w:numId w:val="3"/>
        </w:numPr>
        <w:tabs>
          <w:tab w:val="left" w:pos="937"/>
        </w:tabs>
        <w:ind w:right="106"/>
        <w:rPr>
          <w:sz w:val="24"/>
          <w:lang w:val="ru-RU"/>
        </w:rPr>
      </w:pPr>
      <w:r>
        <w:rPr>
          <w:sz w:val="24"/>
          <w:lang w:val="ru-RU"/>
        </w:rPr>
        <w:t>разрабатывает и согласовывает с организациями программы практики, содержание и планируемые результаты</w:t>
      </w:r>
      <w:r>
        <w:rPr>
          <w:spacing w:val="-3"/>
          <w:sz w:val="24"/>
          <w:lang w:val="ru-RU"/>
        </w:rPr>
        <w:t xml:space="preserve"> </w:t>
      </w:r>
      <w:r>
        <w:rPr>
          <w:sz w:val="24"/>
          <w:lang w:val="ru-RU"/>
        </w:rPr>
        <w:t>практики;</w:t>
      </w:r>
    </w:p>
    <w:p>
      <w:pPr>
        <w:pStyle w:val="7"/>
        <w:numPr>
          <w:ilvl w:val="0"/>
          <w:numId w:val="3"/>
        </w:numPr>
        <w:tabs>
          <w:tab w:val="left" w:pos="936"/>
          <w:tab w:val="left" w:pos="937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осуществляет руководство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практикой;</w:t>
      </w:r>
    </w:p>
    <w:p>
      <w:pPr>
        <w:pStyle w:val="7"/>
        <w:numPr>
          <w:ilvl w:val="0"/>
          <w:numId w:val="3"/>
        </w:numPr>
        <w:tabs>
          <w:tab w:val="left" w:pos="937"/>
        </w:tabs>
        <w:ind w:right="106"/>
        <w:rPr>
          <w:sz w:val="24"/>
          <w:lang w:val="ru-RU"/>
        </w:rPr>
      </w:pPr>
      <w:r>
        <w:rPr>
          <w:sz w:val="24"/>
          <w:lang w:val="ru-RU"/>
        </w:rPr>
        <w:t>контролирует реализацию программы практики и условия проведения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</w:t>
      </w:r>
      <w:r>
        <w:rPr>
          <w:spacing w:val="-3"/>
          <w:sz w:val="24"/>
          <w:lang w:val="ru-RU"/>
        </w:rPr>
        <w:t xml:space="preserve"> </w:t>
      </w:r>
      <w:r>
        <w:rPr>
          <w:sz w:val="24"/>
          <w:lang w:val="ru-RU"/>
        </w:rPr>
        <w:t>отраслевыми;</w:t>
      </w:r>
    </w:p>
    <w:p>
      <w:pPr>
        <w:pStyle w:val="7"/>
        <w:numPr>
          <w:ilvl w:val="0"/>
          <w:numId w:val="3"/>
        </w:numPr>
        <w:tabs>
          <w:tab w:val="left" w:pos="936"/>
          <w:tab w:val="left" w:pos="937"/>
        </w:tabs>
        <w:spacing w:line="292" w:lineRule="exact"/>
        <w:jc w:val="left"/>
        <w:rPr>
          <w:sz w:val="24"/>
          <w:lang w:val="ru-RU"/>
        </w:rPr>
      </w:pPr>
      <w:r>
        <w:rPr>
          <w:sz w:val="24"/>
          <w:lang w:val="ru-RU"/>
        </w:rPr>
        <w:t>формирует группы, в случае применения групповых форм проведения</w:t>
      </w:r>
      <w:r>
        <w:rPr>
          <w:spacing w:val="-17"/>
          <w:sz w:val="24"/>
          <w:lang w:val="ru-RU"/>
        </w:rPr>
        <w:t xml:space="preserve"> </w:t>
      </w:r>
      <w:r>
        <w:rPr>
          <w:sz w:val="24"/>
          <w:lang w:val="ru-RU"/>
        </w:rPr>
        <w:t>практики;</w:t>
      </w:r>
    </w:p>
    <w:p>
      <w:pPr>
        <w:pStyle w:val="7"/>
        <w:numPr>
          <w:ilvl w:val="0"/>
          <w:numId w:val="3"/>
        </w:numPr>
        <w:tabs>
          <w:tab w:val="left" w:pos="937"/>
        </w:tabs>
        <w:spacing w:before="1" w:line="237" w:lineRule="auto"/>
        <w:ind w:right="107"/>
        <w:rPr>
          <w:sz w:val="24"/>
          <w:lang w:val="ru-RU"/>
        </w:rPr>
      </w:pPr>
      <w:r>
        <w:rPr>
          <w:sz w:val="24"/>
          <w:lang w:val="ru-RU"/>
        </w:rPr>
        <w:t>определяет совместно с организациями процедуру оценки общих и профессиональных компетенций обучающегося, освоенных им в ходе прохождения</w:t>
      </w:r>
      <w:r>
        <w:rPr>
          <w:spacing w:val="-5"/>
          <w:sz w:val="24"/>
          <w:lang w:val="ru-RU"/>
        </w:rPr>
        <w:t xml:space="preserve"> </w:t>
      </w:r>
      <w:r>
        <w:rPr>
          <w:sz w:val="24"/>
          <w:lang w:val="ru-RU"/>
        </w:rPr>
        <w:t>практики;</w:t>
      </w:r>
    </w:p>
    <w:p>
      <w:pPr>
        <w:spacing w:line="237" w:lineRule="auto"/>
        <w:jc w:val="both"/>
        <w:rPr>
          <w:sz w:val="24"/>
          <w:lang w:val="ru-RU"/>
        </w:rPr>
        <w:sectPr>
          <w:pgSz w:w="11910" w:h="16840"/>
          <w:pgMar w:top="760" w:right="740" w:bottom="280" w:left="1060" w:header="720" w:footer="720" w:gutter="0"/>
          <w:cols w:space="720" w:num="1"/>
        </w:sectPr>
      </w:pPr>
    </w:p>
    <w:p>
      <w:pPr>
        <w:pStyle w:val="7"/>
        <w:numPr>
          <w:ilvl w:val="0"/>
          <w:numId w:val="1"/>
        </w:numPr>
        <w:tabs>
          <w:tab w:val="left" w:pos="577"/>
        </w:tabs>
        <w:spacing w:before="65"/>
        <w:ind w:left="576"/>
        <w:jc w:val="left"/>
        <w:rPr>
          <w:sz w:val="24"/>
          <w:lang w:val="ru-RU"/>
        </w:rPr>
      </w:pPr>
      <w:r>
        <w:rPr>
          <w:sz w:val="24"/>
          <w:lang w:val="ru-RU"/>
        </w:rPr>
        <w:t>ОБЯЗАННОСТИ ПРЕДПРИЯТИЙ И ОРГАНИЗАЦИЙ – МЕСТ</w:t>
      </w:r>
      <w:r>
        <w:rPr>
          <w:spacing w:val="-7"/>
          <w:sz w:val="24"/>
          <w:lang w:val="ru-RU"/>
        </w:rPr>
        <w:t xml:space="preserve"> </w:t>
      </w:r>
      <w:r>
        <w:rPr>
          <w:sz w:val="24"/>
          <w:lang w:val="ru-RU"/>
        </w:rPr>
        <w:t>ПРАКТИКИ</w:t>
      </w:r>
    </w:p>
    <w:p>
      <w:pPr>
        <w:pStyle w:val="7"/>
        <w:numPr>
          <w:ilvl w:val="1"/>
          <w:numId w:val="1"/>
        </w:numPr>
        <w:tabs>
          <w:tab w:val="left" w:pos="1009"/>
        </w:tabs>
        <w:rPr>
          <w:sz w:val="24"/>
        </w:rPr>
      </w:pPr>
      <w:r>
        <w:rPr>
          <w:sz w:val="24"/>
        </w:rPr>
        <w:t>Предприятия, организации- 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практики:</w:t>
      </w:r>
    </w:p>
    <w:p>
      <w:pPr>
        <w:pStyle w:val="7"/>
        <w:numPr>
          <w:ilvl w:val="0"/>
          <w:numId w:val="4"/>
        </w:numPr>
        <w:tabs>
          <w:tab w:val="left" w:pos="576"/>
          <w:tab w:val="left" w:pos="577"/>
        </w:tabs>
        <w:spacing w:before="2" w:line="293" w:lineRule="exact"/>
        <w:jc w:val="left"/>
        <w:rPr>
          <w:sz w:val="24"/>
          <w:lang w:val="ru-RU"/>
        </w:rPr>
      </w:pPr>
      <w:r>
        <w:rPr>
          <w:sz w:val="24"/>
          <w:lang w:val="ru-RU"/>
        </w:rPr>
        <w:t>заключают договора на организацию и проведение</w:t>
      </w:r>
      <w:r>
        <w:rPr>
          <w:spacing w:val="-6"/>
          <w:sz w:val="24"/>
          <w:lang w:val="ru-RU"/>
        </w:rPr>
        <w:t xml:space="preserve"> </w:t>
      </w:r>
      <w:r>
        <w:rPr>
          <w:sz w:val="24"/>
          <w:lang w:val="ru-RU"/>
        </w:rPr>
        <w:t>практики;</w:t>
      </w:r>
    </w:p>
    <w:p>
      <w:pPr>
        <w:pStyle w:val="7"/>
        <w:numPr>
          <w:ilvl w:val="0"/>
          <w:numId w:val="4"/>
        </w:numPr>
        <w:tabs>
          <w:tab w:val="left" w:pos="576"/>
          <w:tab w:val="left" w:pos="577"/>
        </w:tabs>
        <w:spacing w:line="293" w:lineRule="exact"/>
        <w:jc w:val="left"/>
        <w:rPr>
          <w:sz w:val="24"/>
          <w:lang w:val="ru-RU"/>
        </w:rPr>
      </w:pPr>
      <w:r>
        <w:rPr>
          <w:sz w:val="24"/>
          <w:lang w:val="ru-RU"/>
        </w:rPr>
        <w:t>согласовывают программы практики, содержание и планируемые результаты</w:t>
      </w:r>
      <w:r>
        <w:rPr>
          <w:spacing w:val="-11"/>
          <w:sz w:val="24"/>
          <w:lang w:val="ru-RU"/>
        </w:rPr>
        <w:t xml:space="preserve"> </w:t>
      </w:r>
      <w:r>
        <w:rPr>
          <w:sz w:val="24"/>
          <w:lang w:val="ru-RU"/>
        </w:rPr>
        <w:t>практики,</w:t>
      </w:r>
    </w:p>
    <w:p>
      <w:pPr>
        <w:pStyle w:val="7"/>
        <w:numPr>
          <w:ilvl w:val="0"/>
          <w:numId w:val="4"/>
        </w:numPr>
        <w:tabs>
          <w:tab w:val="left" w:pos="576"/>
          <w:tab w:val="left" w:pos="577"/>
          <w:tab w:val="left" w:pos="3987"/>
        </w:tabs>
        <w:spacing w:before="2" w:line="237" w:lineRule="auto"/>
        <w:ind w:right="109"/>
        <w:jc w:val="left"/>
        <w:rPr>
          <w:sz w:val="24"/>
          <w:lang w:val="ru-RU"/>
        </w:rPr>
      </w:pPr>
      <w:r>
        <w:rPr>
          <w:sz w:val="24"/>
          <w:lang w:val="ru-RU"/>
        </w:rPr>
        <w:t>предоставляют  аттестованные</w:t>
      </w:r>
      <w:r>
        <w:rPr>
          <w:sz w:val="24"/>
          <w:lang w:val="ru-RU"/>
        </w:rPr>
        <w:tab/>
      </w:r>
      <w:r>
        <w:rPr>
          <w:sz w:val="24"/>
          <w:lang w:val="ru-RU"/>
        </w:rPr>
        <w:t>рабочие места обучающимся, назначают руководителей практики от организации, определяют наставников;</w:t>
      </w:r>
    </w:p>
    <w:p>
      <w:pPr>
        <w:pStyle w:val="7"/>
        <w:numPr>
          <w:ilvl w:val="0"/>
          <w:numId w:val="4"/>
        </w:numPr>
        <w:tabs>
          <w:tab w:val="left" w:pos="577"/>
        </w:tabs>
        <w:spacing w:before="5" w:line="237" w:lineRule="auto"/>
        <w:ind w:right="106"/>
        <w:rPr>
          <w:sz w:val="24"/>
          <w:lang w:val="ru-RU"/>
        </w:rPr>
      </w:pPr>
      <w:r>
        <w:rPr>
          <w:sz w:val="24"/>
          <w:lang w:val="ru-RU"/>
        </w:rPr>
        <w:t>участвуют в определении процедуры оценки результатов освоения общих и профессиональных компетенций, полученных в период прохождения практики, а также оценке таких результатов;</w:t>
      </w:r>
    </w:p>
    <w:p>
      <w:pPr>
        <w:pStyle w:val="7"/>
        <w:numPr>
          <w:ilvl w:val="0"/>
          <w:numId w:val="4"/>
        </w:numPr>
        <w:tabs>
          <w:tab w:val="left" w:pos="636"/>
          <w:tab w:val="left" w:pos="637"/>
        </w:tabs>
        <w:spacing w:before="7" w:line="237" w:lineRule="auto"/>
        <w:ind w:right="107"/>
        <w:jc w:val="left"/>
        <w:rPr>
          <w:sz w:val="24"/>
          <w:lang w:val="ru-RU"/>
        </w:rPr>
      </w:pPr>
      <w:r>
        <w:rPr>
          <w:sz w:val="24"/>
          <w:lang w:val="ru-RU"/>
        </w:rPr>
        <w:t>при наличии вакантных должностей могут заключать с обучающимися срочные трудовые договора;</w:t>
      </w:r>
    </w:p>
    <w:p>
      <w:pPr>
        <w:pStyle w:val="7"/>
        <w:numPr>
          <w:ilvl w:val="0"/>
          <w:numId w:val="4"/>
        </w:numPr>
        <w:tabs>
          <w:tab w:val="left" w:pos="576"/>
          <w:tab w:val="left" w:pos="577"/>
        </w:tabs>
        <w:spacing w:before="2"/>
        <w:ind w:right="109"/>
        <w:jc w:val="left"/>
        <w:rPr>
          <w:sz w:val="24"/>
          <w:lang w:val="ru-RU"/>
        </w:rPr>
      </w:pPr>
      <w:r>
        <w:rPr>
          <w:sz w:val="24"/>
          <w:lang w:val="ru-RU"/>
        </w:rPr>
        <w:t>обеспечивают безопасные условия прохождения практики обучающимся, отвечающие санитарным правилам и требованиям охраны</w:t>
      </w:r>
      <w:r>
        <w:rPr>
          <w:spacing w:val="-4"/>
          <w:sz w:val="24"/>
          <w:lang w:val="ru-RU"/>
        </w:rPr>
        <w:t xml:space="preserve"> </w:t>
      </w:r>
      <w:r>
        <w:rPr>
          <w:sz w:val="24"/>
          <w:lang w:val="ru-RU"/>
        </w:rPr>
        <w:t>труда;</w:t>
      </w:r>
    </w:p>
    <w:p>
      <w:pPr>
        <w:pStyle w:val="7"/>
        <w:numPr>
          <w:ilvl w:val="0"/>
          <w:numId w:val="4"/>
        </w:numPr>
        <w:tabs>
          <w:tab w:val="left" w:pos="577"/>
        </w:tabs>
        <w:spacing w:before="4" w:line="237" w:lineRule="auto"/>
        <w:ind w:right="107"/>
        <w:rPr>
          <w:sz w:val="24"/>
          <w:lang w:val="ru-RU"/>
        </w:rPr>
      </w:pPr>
      <w:r>
        <w:rPr>
          <w:sz w:val="24"/>
          <w:lang w:val="ru-RU"/>
        </w:rPr>
        <w:t>проводят инструктаж обучающимися по ознакомлению с требованиями охраны труда, техники безопасности, пожарной безопасности, а также правилами внутреннего трудового распорядка;</w:t>
      </w:r>
    </w:p>
    <w:p>
      <w:pPr>
        <w:pStyle w:val="3"/>
        <w:spacing w:before="2"/>
        <w:ind w:left="0" w:firstLine="0"/>
        <w:rPr>
          <w:lang w:val="ru-RU"/>
        </w:rPr>
      </w:pPr>
    </w:p>
    <w:p>
      <w:pPr>
        <w:pStyle w:val="7"/>
        <w:numPr>
          <w:ilvl w:val="0"/>
          <w:numId w:val="1"/>
        </w:numPr>
        <w:tabs>
          <w:tab w:val="left" w:pos="577"/>
        </w:tabs>
        <w:ind w:left="576"/>
        <w:jc w:val="left"/>
        <w:rPr>
          <w:sz w:val="24"/>
        </w:rPr>
      </w:pPr>
      <w:r>
        <w:rPr>
          <w:sz w:val="24"/>
        </w:rPr>
        <w:t>НАПРАВЛЕНИЕ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</w:t>
      </w:r>
    </w:p>
    <w:p>
      <w:pPr>
        <w:pStyle w:val="7"/>
        <w:numPr>
          <w:ilvl w:val="1"/>
          <w:numId w:val="1"/>
        </w:numPr>
        <w:tabs>
          <w:tab w:val="left" w:pos="1009"/>
        </w:tabs>
        <w:ind w:right="105"/>
        <w:jc w:val="both"/>
        <w:rPr>
          <w:sz w:val="24"/>
          <w:lang w:val="ru-RU"/>
        </w:rPr>
      </w:pPr>
      <w:r>
        <w:rPr>
          <w:sz w:val="24"/>
          <w:lang w:val="ru-RU"/>
        </w:rPr>
        <w:t>На основании графика учебно-производственной деятельности ГАПОУ «Бавлинский аграрный колледж» издается приказ о направлении группы на практику с указанием вида и сроков прохождения практики, назначается руководитель</w:t>
      </w:r>
      <w:r>
        <w:rPr>
          <w:spacing w:val="-14"/>
          <w:sz w:val="24"/>
          <w:lang w:val="ru-RU"/>
        </w:rPr>
        <w:t xml:space="preserve"> </w:t>
      </w:r>
      <w:r>
        <w:rPr>
          <w:sz w:val="24"/>
          <w:lang w:val="ru-RU"/>
        </w:rPr>
        <w:t>практики.</w:t>
      </w:r>
    </w:p>
    <w:p>
      <w:pPr>
        <w:pStyle w:val="7"/>
        <w:numPr>
          <w:ilvl w:val="1"/>
          <w:numId w:val="1"/>
        </w:numPr>
        <w:tabs>
          <w:tab w:val="left" w:pos="1009"/>
        </w:tabs>
        <w:spacing w:before="1"/>
        <w:ind w:right="104"/>
        <w:jc w:val="both"/>
        <w:rPr>
          <w:sz w:val="24"/>
          <w:lang w:val="ru-RU"/>
        </w:rPr>
      </w:pPr>
      <w:r>
        <w:rPr>
          <w:sz w:val="24"/>
          <w:lang w:val="ru-RU"/>
        </w:rPr>
        <w:t>Направление на практику оформляется договором подписанным заместителем директора колледжа по учебно-производственной работе, с указанием закрепления каждого обучающего за организацией, а также с указанием вида и сроков прохождения практики.</w:t>
      </w:r>
    </w:p>
    <w:p>
      <w:pPr>
        <w:pStyle w:val="3"/>
        <w:spacing w:before="11"/>
        <w:ind w:left="0" w:firstLine="0"/>
        <w:rPr>
          <w:sz w:val="23"/>
          <w:lang w:val="ru-RU"/>
        </w:rPr>
      </w:pPr>
    </w:p>
    <w:p>
      <w:pPr>
        <w:pStyle w:val="7"/>
        <w:numPr>
          <w:ilvl w:val="0"/>
          <w:numId w:val="1"/>
        </w:numPr>
        <w:tabs>
          <w:tab w:val="left" w:pos="577"/>
        </w:tabs>
        <w:ind w:left="576"/>
        <w:jc w:val="left"/>
        <w:rPr>
          <w:sz w:val="24"/>
          <w:lang w:val="ru-RU"/>
        </w:rPr>
      </w:pPr>
      <w:r>
        <w:rPr>
          <w:sz w:val="24"/>
          <w:lang w:val="ru-RU"/>
        </w:rPr>
        <w:t>ПРАВА И ОБЯЗАННОСТИ ОБУЧАЮЩИХСЯ ПРИ ПРОХОЖДЕНИИ</w:t>
      </w:r>
      <w:r>
        <w:rPr>
          <w:spacing w:val="-12"/>
          <w:sz w:val="24"/>
          <w:lang w:val="ru-RU"/>
        </w:rPr>
        <w:t xml:space="preserve"> </w:t>
      </w:r>
      <w:r>
        <w:rPr>
          <w:sz w:val="24"/>
          <w:lang w:val="ru-RU"/>
        </w:rPr>
        <w:t>ПРАКТИКИ</w:t>
      </w:r>
    </w:p>
    <w:p>
      <w:pPr>
        <w:pStyle w:val="7"/>
        <w:numPr>
          <w:ilvl w:val="1"/>
          <w:numId w:val="1"/>
        </w:numPr>
        <w:tabs>
          <w:tab w:val="left" w:pos="1009"/>
        </w:tabs>
        <w:ind w:right="105"/>
        <w:jc w:val="both"/>
        <w:rPr>
          <w:sz w:val="24"/>
          <w:lang w:val="ru-RU"/>
        </w:rPr>
      </w:pPr>
      <w:r>
        <w:rPr>
          <w:sz w:val="24"/>
          <w:lang w:val="ru-RU"/>
        </w:rPr>
        <w:t>Обучающиеся, совмещающие обучение с трудовой деятельностью, вправе проходить учебную и производственную практики в организации по месту работы, в случаях, если осуществляемая ими профессиональная деятельность соответствует целям</w:t>
      </w:r>
      <w:r>
        <w:rPr>
          <w:spacing w:val="-12"/>
          <w:sz w:val="24"/>
          <w:lang w:val="ru-RU"/>
        </w:rPr>
        <w:t xml:space="preserve"> </w:t>
      </w:r>
      <w:r>
        <w:rPr>
          <w:sz w:val="24"/>
          <w:lang w:val="ru-RU"/>
        </w:rPr>
        <w:t>практики.</w:t>
      </w:r>
    </w:p>
    <w:p>
      <w:pPr>
        <w:pStyle w:val="7"/>
        <w:numPr>
          <w:ilvl w:val="1"/>
          <w:numId w:val="1"/>
        </w:numPr>
        <w:tabs>
          <w:tab w:val="left" w:pos="1009"/>
        </w:tabs>
        <w:ind w:right="108"/>
        <w:jc w:val="both"/>
        <w:rPr>
          <w:sz w:val="24"/>
          <w:lang w:val="ru-RU"/>
        </w:rPr>
      </w:pPr>
      <w:r>
        <w:rPr>
          <w:sz w:val="24"/>
          <w:lang w:val="ru-RU"/>
        </w:rPr>
        <w:t>Обучающиеся, осваивающие ОП СПО в период прохождения практики в организациях обязаны:</w:t>
      </w:r>
    </w:p>
    <w:p>
      <w:pPr>
        <w:pStyle w:val="7"/>
        <w:numPr>
          <w:ilvl w:val="0"/>
          <w:numId w:val="4"/>
        </w:numPr>
        <w:tabs>
          <w:tab w:val="left" w:pos="576"/>
          <w:tab w:val="left" w:pos="577"/>
        </w:tabs>
        <w:spacing w:before="2" w:line="293" w:lineRule="exact"/>
        <w:jc w:val="left"/>
        <w:rPr>
          <w:sz w:val="24"/>
          <w:lang w:val="ru-RU"/>
        </w:rPr>
      </w:pPr>
      <w:r>
        <w:rPr>
          <w:sz w:val="24"/>
          <w:lang w:val="ru-RU"/>
        </w:rPr>
        <w:t>выполнять задания, предусмотренные программами</w:t>
      </w:r>
      <w:r>
        <w:rPr>
          <w:spacing w:val="-6"/>
          <w:sz w:val="24"/>
          <w:lang w:val="ru-RU"/>
        </w:rPr>
        <w:t xml:space="preserve"> </w:t>
      </w:r>
      <w:r>
        <w:rPr>
          <w:sz w:val="24"/>
          <w:lang w:val="ru-RU"/>
        </w:rPr>
        <w:t>практики;</w:t>
      </w:r>
    </w:p>
    <w:p>
      <w:pPr>
        <w:pStyle w:val="7"/>
        <w:numPr>
          <w:ilvl w:val="0"/>
          <w:numId w:val="4"/>
        </w:numPr>
        <w:tabs>
          <w:tab w:val="left" w:pos="576"/>
          <w:tab w:val="left" w:pos="577"/>
        </w:tabs>
        <w:spacing w:line="293" w:lineRule="exact"/>
        <w:jc w:val="left"/>
        <w:rPr>
          <w:sz w:val="24"/>
          <w:lang w:val="ru-RU"/>
        </w:rPr>
      </w:pPr>
      <w:r>
        <w:rPr>
          <w:sz w:val="24"/>
          <w:lang w:val="ru-RU"/>
        </w:rPr>
        <w:t>соблюдать действующие в организациях правила внутреннего трудового</w:t>
      </w:r>
      <w:r>
        <w:rPr>
          <w:spacing w:val="-10"/>
          <w:sz w:val="24"/>
          <w:lang w:val="ru-RU"/>
        </w:rPr>
        <w:t xml:space="preserve"> </w:t>
      </w:r>
      <w:r>
        <w:rPr>
          <w:sz w:val="24"/>
          <w:lang w:val="ru-RU"/>
        </w:rPr>
        <w:t>распорядка;</w:t>
      </w:r>
    </w:p>
    <w:p>
      <w:pPr>
        <w:pStyle w:val="7"/>
        <w:numPr>
          <w:ilvl w:val="0"/>
          <w:numId w:val="4"/>
        </w:numPr>
        <w:tabs>
          <w:tab w:val="left" w:pos="576"/>
          <w:tab w:val="left" w:pos="577"/>
        </w:tabs>
        <w:spacing w:line="293" w:lineRule="exact"/>
        <w:jc w:val="left"/>
        <w:rPr>
          <w:sz w:val="24"/>
          <w:lang w:val="ru-RU"/>
        </w:rPr>
      </w:pPr>
      <w:r>
        <w:rPr>
          <w:sz w:val="24"/>
          <w:lang w:val="ru-RU"/>
        </w:rPr>
        <w:t>соблюдать требования охраны труда и пожарной</w:t>
      </w:r>
      <w:r>
        <w:rPr>
          <w:spacing w:val="-4"/>
          <w:sz w:val="24"/>
          <w:lang w:val="ru-RU"/>
        </w:rPr>
        <w:t xml:space="preserve"> </w:t>
      </w:r>
      <w:r>
        <w:rPr>
          <w:sz w:val="24"/>
          <w:lang w:val="ru-RU"/>
        </w:rPr>
        <w:t>безопасности;</w:t>
      </w:r>
    </w:p>
    <w:p>
      <w:pPr>
        <w:pStyle w:val="7"/>
        <w:numPr>
          <w:ilvl w:val="0"/>
          <w:numId w:val="4"/>
        </w:numPr>
        <w:tabs>
          <w:tab w:val="left" w:pos="576"/>
          <w:tab w:val="left" w:pos="577"/>
        </w:tabs>
        <w:spacing w:line="293" w:lineRule="exact"/>
        <w:jc w:val="left"/>
        <w:rPr>
          <w:sz w:val="24"/>
          <w:lang w:val="ru-RU"/>
        </w:rPr>
      </w:pPr>
      <w:r>
        <w:rPr>
          <w:sz w:val="24"/>
          <w:lang w:val="ru-RU"/>
        </w:rPr>
        <w:t>по окончании практики предоставлять в колледж отчет, дневник и (или) отчет по</w:t>
      </w:r>
      <w:r>
        <w:rPr>
          <w:spacing w:val="-18"/>
          <w:sz w:val="24"/>
          <w:lang w:val="ru-RU"/>
        </w:rPr>
        <w:t xml:space="preserve"> </w:t>
      </w:r>
      <w:r>
        <w:rPr>
          <w:sz w:val="24"/>
          <w:lang w:val="ru-RU"/>
        </w:rPr>
        <w:t>практике.</w:t>
      </w:r>
    </w:p>
    <w:p>
      <w:pPr>
        <w:pStyle w:val="3"/>
        <w:spacing w:before="8"/>
        <w:ind w:left="0" w:firstLine="0"/>
        <w:rPr>
          <w:sz w:val="23"/>
          <w:lang w:val="ru-RU"/>
        </w:rPr>
      </w:pPr>
    </w:p>
    <w:p>
      <w:pPr>
        <w:pStyle w:val="7"/>
        <w:numPr>
          <w:ilvl w:val="0"/>
          <w:numId w:val="1"/>
        </w:numPr>
        <w:tabs>
          <w:tab w:val="left" w:pos="577"/>
        </w:tabs>
        <w:spacing w:before="1"/>
        <w:ind w:left="576"/>
        <w:jc w:val="left"/>
        <w:rPr>
          <w:sz w:val="24"/>
        </w:rPr>
      </w:pPr>
      <w:r>
        <w:rPr>
          <w:sz w:val="24"/>
        </w:rPr>
        <w:t>ОЦЕНКА 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</w:p>
    <w:p>
      <w:pPr>
        <w:pStyle w:val="7"/>
        <w:numPr>
          <w:ilvl w:val="1"/>
          <w:numId w:val="1"/>
        </w:numPr>
        <w:tabs>
          <w:tab w:val="left" w:pos="1633"/>
        </w:tabs>
        <w:ind w:right="105"/>
        <w:jc w:val="both"/>
        <w:rPr>
          <w:sz w:val="24"/>
          <w:lang w:val="ru-RU"/>
        </w:rPr>
      </w:pPr>
      <w:r>
        <w:rPr>
          <w:sz w:val="24"/>
          <w:lang w:val="ru-RU"/>
        </w:rPr>
        <w:t>Результаты учебной практики определяются программами практики, разрабатываемыми колледжем.</w:t>
      </w:r>
    </w:p>
    <w:p>
      <w:pPr>
        <w:pStyle w:val="7"/>
        <w:numPr>
          <w:ilvl w:val="1"/>
          <w:numId w:val="1"/>
        </w:numPr>
        <w:tabs>
          <w:tab w:val="left" w:pos="1633"/>
        </w:tabs>
        <w:ind w:right="104"/>
        <w:jc w:val="both"/>
        <w:rPr>
          <w:sz w:val="24"/>
          <w:lang w:val="ru-RU"/>
        </w:rPr>
      </w:pPr>
      <w:r>
        <w:rPr>
          <w:sz w:val="24"/>
          <w:lang w:val="ru-RU"/>
        </w:rPr>
        <w:t>По результатам учебной практики руководителями практики от организации и  от колледжа формируется аттестационный лист, содержащий сведения о видах работ, выполненных обучающимися во время работы и качества выполнения, а также производственная характеристика на обучающегося по освоению профессиональных и общих компетенций в период прохождения практики, составляется перечень пробных квалификационных работ по профессии, оформляется наряд, заключение о присвоении квалификационного разряда, протокол поэтапной аттестации оформляются и заверяются руководителем предприятия (организации), печатью</w:t>
      </w:r>
      <w:r>
        <w:rPr>
          <w:spacing w:val="-5"/>
          <w:sz w:val="24"/>
          <w:lang w:val="ru-RU"/>
        </w:rPr>
        <w:t xml:space="preserve"> </w:t>
      </w:r>
      <w:r>
        <w:rPr>
          <w:sz w:val="24"/>
          <w:lang w:val="ru-RU"/>
        </w:rPr>
        <w:t>организации.</w:t>
      </w:r>
    </w:p>
    <w:p>
      <w:pPr>
        <w:pStyle w:val="7"/>
        <w:numPr>
          <w:ilvl w:val="1"/>
          <w:numId w:val="1"/>
        </w:numPr>
        <w:tabs>
          <w:tab w:val="left" w:pos="1633"/>
        </w:tabs>
        <w:ind w:right="105"/>
        <w:jc w:val="both"/>
        <w:rPr>
          <w:sz w:val="24"/>
          <w:lang w:val="ru-RU"/>
        </w:rPr>
      </w:pPr>
      <w:r>
        <w:rPr>
          <w:sz w:val="24"/>
          <w:lang w:val="ru-RU"/>
        </w:rPr>
        <w:t>Результаты производственной практики определяются программами практики, разрабатываемыми колледжем.</w:t>
      </w:r>
    </w:p>
    <w:p>
      <w:pPr>
        <w:pStyle w:val="7"/>
        <w:numPr>
          <w:ilvl w:val="1"/>
          <w:numId w:val="1"/>
        </w:numPr>
        <w:tabs>
          <w:tab w:val="left" w:pos="1633"/>
        </w:tabs>
        <w:ind w:right="104"/>
        <w:jc w:val="both"/>
        <w:rPr>
          <w:sz w:val="24"/>
          <w:lang w:val="ru-RU"/>
        </w:rPr>
      </w:pPr>
      <w:r>
        <w:rPr>
          <w:sz w:val="24"/>
          <w:lang w:val="ru-RU"/>
        </w:rPr>
        <w:t>По результатам практики руководителями практики от организации и от колледжа формируется аттестационный лист, содержащий сведения о видах работ, выполненных обучающимися во время работы и качества выполнения, а также производственная</w:t>
      </w:r>
      <w:r>
        <w:rPr>
          <w:spacing w:val="36"/>
          <w:sz w:val="24"/>
          <w:lang w:val="ru-RU"/>
        </w:rPr>
        <w:t xml:space="preserve"> </w:t>
      </w:r>
      <w:r>
        <w:rPr>
          <w:sz w:val="24"/>
          <w:lang w:val="ru-RU"/>
        </w:rPr>
        <w:t>характеристика</w:t>
      </w:r>
      <w:r>
        <w:rPr>
          <w:spacing w:val="35"/>
          <w:sz w:val="24"/>
          <w:lang w:val="ru-RU"/>
        </w:rPr>
        <w:t xml:space="preserve"> </w:t>
      </w:r>
      <w:r>
        <w:rPr>
          <w:sz w:val="24"/>
          <w:lang w:val="ru-RU"/>
        </w:rPr>
        <w:t>на</w:t>
      </w:r>
      <w:r>
        <w:rPr>
          <w:spacing w:val="36"/>
          <w:sz w:val="24"/>
          <w:lang w:val="ru-RU"/>
        </w:rPr>
        <w:t xml:space="preserve"> </w:t>
      </w:r>
      <w:r>
        <w:rPr>
          <w:sz w:val="24"/>
          <w:lang w:val="ru-RU"/>
        </w:rPr>
        <w:t>обучающегося</w:t>
      </w:r>
      <w:r>
        <w:rPr>
          <w:spacing w:val="36"/>
          <w:sz w:val="24"/>
          <w:lang w:val="ru-RU"/>
        </w:rPr>
        <w:t xml:space="preserve"> </w:t>
      </w:r>
      <w:r>
        <w:rPr>
          <w:sz w:val="24"/>
          <w:lang w:val="ru-RU"/>
        </w:rPr>
        <w:t>по</w:t>
      </w:r>
      <w:r>
        <w:rPr>
          <w:spacing w:val="37"/>
          <w:sz w:val="24"/>
          <w:lang w:val="ru-RU"/>
        </w:rPr>
        <w:t xml:space="preserve"> </w:t>
      </w:r>
      <w:r>
        <w:rPr>
          <w:sz w:val="24"/>
          <w:lang w:val="ru-RU"/>
        </w:rPr>
        <w:t>освоению</w:t>
      </w:r>
      <w:r>
        <w:rPr>
          <w:spacing w:val="37"/>
          <w:sz w:val="24"/>
          <w:lang w:val="ru-RU"/>
        </w:rPr>
        <w:t xml:space="preserve"> </w:t>
      </w:r>
      <w:r>
        <w:rPr>
          <w:sz w:val="24"/>
          <w:lang w:val="ru-RU"/>
        </w:rPr>
        <w:t>профессиональных</w:t>
      </w:r>
    </w:p>
    <w:p>
      <w:pPr>
        <w:jc w:val="both"/>
        <w:rPr>
          <w:sz w:val="24"/>
          <w:lang w:val="ru-RU"/>
        </w:rPr>
        <w:sectPr>
          <w:pgSz w:w="11910" w:h="16840"/>
          <w:pgMar w:top="760" w:right="740" w:bottom="280" w:left="1060" w:header="720" w:footer="720" w:gutter="0"/>
          <w:cols w:space="720" w:num="1"/>
        </w:sectPr>
      </w:pPr>
    </w:p>
    <w:p>
      <w:pPr>
        <w:pStyle w:val="3"/>
        <w:tabs>
          <w:tab w:val="left" w:pos="2616"/>
          <w:tab w:val="left" w:pos="2986"/>
          <w:tab w:val="left" w:pos="3967"/>
          <w:tab w:val="left" w:pos="5595"/>
          <w:tab w:val="left" w:pos="6802"/>
          <w:tab w:val="left" w:pos="8455"/>
          <w:tab w:val="left" w:pos="8842"/>
        </w:tabs>
        <w:spacing w:before="65"/>
        <w:ind w:right="110" w:firstLine="0"/>
        <w:rPr>
          <w:lang w:val="ru-RU"/>
        </w:rPr>
      </w:pPr>
      <w:r>
        <w:rPr>
          <w:lang w:val="ru-RU"/>
        </w:rPr>
        <w:t>компетенций</w:t>
      </w:r>
      <w:r>
        <w:rPr>
          <w:lang w:val="ru-RU"/>
        </w:rPr>
        <w:tab/>
      </w:r>
      <w:r>
        <w:rPr>
          <w:lang w:val="ru-RU"/>
        </w:rPr>
        <w:t>в</w:t>
      </w:r>
      <w:r>
        <w:rPr>
          <w:lang w:val="ru-RU"/>
        </w:rPr>
        <w:tab/>
      </w:r>
      <w:r>
        <w:rPr>
          <w:lang w:val="ru-RU"/>
        </w:rPr>
        <w:t>период</w:t>
      </w:r>
      <w:r>
        <w:rPr>
          <w:lang w:val="ru-RU"/>
        </w:rPr>
        <w:tab/>
      </w:r>
      <w:r>
        <w:rPr>
          <w:lang w:val="ru-RU"/>
        </w:rPr>
        <w:t>прохождения</w:t>
      </w:r>
      <w:r>
        <w:rPr>
          <w:lang w:val="ru-RU"/>
        </w:rPr>
        <w:tab/>
      </w:r>
      <w:r>
        <w:rPr>
          <w:lang w:val="ru-RU"/>
        </w:rPr>
        <w:t>практики</w:t>
      </w:r>
      <w:r>
        <w:rPr>
          <w:lang w:val="ru-RU"/>
        </w:rPr>
        <w:tab/>
      </w:r>
      <w:r>
        <w:rPr>
          <w:lang w:val="ru-RU"/>
        </w:rPr>
        <w:t>оформляются</w:t>
      </w:r>
      <w:r>
        <w:rPr>
          <w:lang w:val="ru-RU"/>
        </w:rPr>
        <w:tab/>
      </w:r>
      <w:r>
        <w:rPr>
          <w:lang w:val="ru-RU"/>
        </w:rPr>
        <w:t>и</w:t>
      </w:r>
      <w:r>
        <w:rPr>
          <w:lang w:val="ru-RU"/>
        </w:rPr>
        <w:tab/>
      </w:r>
      <w:r>
        <w:rPr>
          <w:lang w:val="ru-RU"/>
        </w:rPr>
        <w:t>заверяются руководителем предприятия (организации), печатью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организации.</w:t>
      </w:r>
    </w:p>
    <w:p>
      <w:pPr>
        <w:pStyle w:val="3"/>
        <w:ind w:left="0" w:firstLine="0"/>
        <w:rPr>
          <w:lang w:val="ru-RU"/>
        </w:rPr>
      </w:pPr>
    </w:p>
    <w:p>
      <w:pPr>
        <w:pStyle w:val="7"/>
        <w:numPr>
          <w:ilvl w:val="0"/>
          <w:numId w:val="1"/>
        </w:numPr>
        <w:tabs>
          <w:tab w:val="left" w:pos="577"/>
        </w:tabs>
        <w:ind w:left="576"/>
        <w:jc w:val="left"/>
        <w:rPr>
          <w:sz w:val="24"/>
        </w:rPr>
      </w:pPr>
      <w:r>
        <w:rPr>
          <w:sz w:val="24"/>
        </w:rPr>
        <w:t>ФОРМА ОТЧЕТНОСТИ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</w:p>
    <w:p>
      <w:pPr>
        <w:pStyle w:val="7"/>
        <w:numPr>
          <w:ilvl w:val="1"/>
          <w:numId w:val="1"/>
        </w:numPr>
        <w:tabs>
          <w:tab w:val="left" w:pos="1633"/>
        </w:tabs>
        <w:ind w:right="105"/>
        <w:jc w:val="both"/>
        <w:rPr>
          <w:sz w:val="24"/>
          <w:lang w:val="ru-RU"/>
        </w:rPr>
      </w:pPr>
      <w:r>
        <w:rPr>
          <w:sz w:val="24"/>
          <w:lang w:val="ru-RU"/>
        </w:rPr>
        <w:t>В период прохождения учебной практики обучающимися, прошедшими в колледже ведется рабочая тетрадь, остальными обучающимися, направленными на профильные предприятия оформляются отчеты и дневники производственного обучения или дневники-отчеты. На производственной практики обучающимися ведется дневник производственного обучения или дневник-отчет и по результатам практик составляется отчет, которые утверждаются организацией.</w:t>
      </w:r>
    </w:p>
    <w:p>
      <w:pPr>
        <w:pStyle w:val="7"/>
        <w:numPr>
          <w:ilvl w:val="1"/>
          <w:numId w:val="1"/>
        </w:numPr>
        <w:tabs>
          <w:tab w:val="left" w:pos="1633"/>
        </w:tabs>
        <w:ind w:right="104"/>
        <w:jc w:val="both"/>
        <w:rPr>
          <w:sz w:val="24"/>
          <w:lang w:val="ru-RU"/>
        </w:rPr>
      </w:pPr>
      <w:r>
        <w:rPr>
          <w:sz w:val="24"/>
          <w:lang w:val="ru-RU"/>
        </w:rPr>
        <w:t>В качестве приложения к дневнику и (или) отчету практики обучающиеся могут оформлять графические, аудио-, фото-, видео-, материалы, наглядные образцы изделий, подтверждающие практический опыт, полученный на</w:t>
      </w:r>
      <w:r>
        <w:rPr>
          <w:spacing w:val="-4"/>
          <w:sz w:val="24"/>
          <w:lang w:val="ru-RU"/>
        </w:rPr>
        <w:t xml:space="preserve"> </w:t>
      </w:r>
      <w:r>
        <w:rPr>
          <w:sz w:val="24"/>
          <w:lang w:val="ru-RU"/>
        </w:rPr>
        <w:t>практике.</w:t>
      </w:r>
    </w:p>
    <w:p>
      <w:pPr>
        <w:pStyle w:val="7"/>
        <w:numPr>
          <w:ilvl w:val="1"/>
          <w:numId w:val="1"/>
        </w:numPr>
        <w:tabs>
          <w:tab w:val="left" w:pos="1633"/>
        </w:tabs>
        <w:ind w:right="105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По окончании производственной практики обучающийся предоставляет комиссии, ко дню защиты, отчет о производственной практике (по профилю специальности) и дневник производственного обучения, в котором отражается весь комплекс видов работ отработанных на практике. Отчет оформляется в печатном виде в соответствии с требованиями Стандарта (организации) предприятия СТП 02.2010 (ГБОУ СПО Технический колледж): Отчет выполняется на 20-25 листах формата А4, шрифт </w:t>
      </w:r>
      <w:r>
        <w:rPr>
          <w:sz w:val="24"/>
        </w:rPr>
        <w:t>Times</w:t>
      </w:r>
      <w:r>
        <w:rPr>
          <w:sz w:val="24"/>
          <w:lang w:val="ru-RU"/>
        </w:rPr>
        <w:t xml:space="preserve"> </w:t>
      </w:r>
      <w:r>
        <w:rPr>
          <w:sz w:val="24"/>
        </w:rPr>
        <w:t>New</w:t>
      </w:r>
      <w:r>
        <w:rPr>
          <w:sz w:val="24"/>
          <w:lang w:val="ru-RU"/>
        </w:rPr>
        <w:t xml:space="preserve"> </w:t>
      </w:r>
      <w:r>
        <w:rPr>
          <w:sz w:val="24"/>
        </w:rPr>
        <w:t>Roman</w:t>
      </w:r>
      <w:r>
        <w:rPr>
          <w:sz w:val="24"/>
          <w:lang w:val="ru-RU"/>
        </w:rPr>
        <w:t>, поля: верхнее, нижнее, правое 1см, левое (подшивочное) 2см, колонтитулы- 1.25см, красная строка 1.5см, межстрочный интервал одинарный, ориентация книжная, автоперенос, размер шрифта 12(14), листы нумеруются и подшиваются в</w:t>
      </w:r>
      <w:r>
        <w:rPr>
          <w:spacing w:val="-2"/>
          <w:sz w:val="24"/>
          <w:lang w:val="ru-RU"/>
        </w:rPr>
        <w:t xml:space="preserve"> </w:t>
      </w:r>
      <w:r>
        <w:rPr>
          <w:sz w:val="24"/>
          <w:lang w:val="ru-RU"/>
        </w:rPr>
        <w:t>папку-скоросшиватель.</w:t>
      </w:r>
    </w:p>
    <w:p>
      <w:pPr>
        <w:pStyle w:val="7"/>
        <w:numPr>
          <w:ilvl w:val="1"/>
          <w:numId w:val="1"/>
        </w:numPr>
        <w:tabs>
          <w:tab w:val="left" w:pos="1632"/>
          <w:tab w:val="left" w:pos="1633"/>
        </w:tabs>
        <w:rPr>
          <w:sz w:val="24"/>
        </w:rPr>
      </w:pPr>
      <w:r>
        <w:rPr>
          <w:sz w:val="24"/>
        </w:rPr>
        <w:t>Структура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отчета:</w:t>
      </w:r>
    </w:p>
    <w:p>
      <w:pPr>
        <w:pStyle w:val="7"/>
        <w:numPr>
          <w:ilvl w:val="0"/>
          <w:numId w:val="5"/>
        </w:numPr>
        <w:tabs>
          <w:tab w:val="left" w:pos="457"/>
        </w:tabs>
        <w:ind w:firstLine="0"/>
        <w:rPr>
          <w:sz w:val="24"/>
          <w:lang w:val="ru-RU"/>
        </w:rPr>
      </w:pPr>
      <w:r>
        <w:rPr>
          <w:sz w:val="24"/>
          <w:lang w:val="ru-RU"/>
        </w:rPr>
        <w:t>Титульный лист (должен быть по установленной форме).</w:t>
      </w:r>
    </w:p>
    <w:p>
      <w:pPr>
        <w:pStyle w:val="7"/>
        <w:numPr>
          <w:ilvl w:val="0"/>
          <w:numId w:val="5"/>
        </w:numPr>
        <w:tabs>
          <w:tab w:val="left" w:pos="457"/>
        </w:tabs>
        <w:spacing w:before="1"/>
        <w:ind w:firstLine="0"/>
        <w:rPr>
          <w:sz w:val="24"/>
        </w:rPr>
      </w:pPr>
      <w:r>
        <w:rPr>
          <w:sz w:val="24"/>
        </w:rPr>
        <w:t>Задание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практику.</w:t>
      </w:r>
    </w:p>
    <w:p>
      <w:pPr>
        <w:pStyle w:val="7"/>
        <w:numPr>
          <w:ilvl w:val="0"/>
          <w:numId w:val="5"/>
        </w:numPr>
        <w:tabs>
          <w:tab w:val="left" w:pos="457"/>
        </w:tabs>
        <w:spacing w:before="43"/>
        <w:ind w:firstLine="0"/>
        <w:rPr>
          <w:sz w:val="24"/>
          <w:lang w:val="ru-RU"/>
        </w:rPr>
      </w:pPr>
      <w:r>
        <w:rPr>
          <w:sz w:val="24"/>
          <w:lang w:val="ru-RU"/>
        </w:rPr>
        <w:t>Изложение выполняемых работ по видам работ (по</w:t>
      </w:r>
      <w:r>
        <w:rPr>
          <w:spacing w:val="-2"/>
          <w:sz w:val="24"/>
          <w:lang w:val="ru-RU"/>
        </w:rPr>
        <w:t xml:space="preserve"> </w:t>
      </w:r>
      <w:r>
        <w:rPr>
          <w:sz w:val="24"/>
          <w:lang w:val="ru-RU"/>
        </w:rPr>
        <w:t>заданию).</w:t>
      </w:r>
    </w:p>
    <w:p>
      <w:pPr>
        <w:pStyle w:val="7"/>
        <w:numPr>
          <w:ilvl w:val="0"/>
          <w:numId w:val="5"/>
        </w:numPr>
        <w:tabs>
          <w:tab w:val="left" w:pos="457"/>
        </w:tabs>
        <w:spacing w:before="41"/>
        <w:ind w:firstLine="0"/>
        <w:rPr>
          <w:sz w:val="24"/>
        </w:rPr>
      </w:pPr>
      <w:r>
        <w:rPr>
          <w:sz w:val="24"/>
        </w:rPr>
        <w:t>Используемая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литература.</w:t>
      </w:r>
    </w:p>
    <w:p>
      <w:pPr>
        <w:pStyle w:val="7"/>
        <w:numPr>
          <w:ilvl w:val="0"/>
          <w:numId w:val="5"/>
        </w:numPr>
        <w:tabs>
          <w:tab w:val="left" w:pos="457"/>
        </w:tabs>
        <w:spacing w:before="41" w:line="276" w:lineRule="auto"/>
        <w:ind w:right="255" w:firstLine="0"/>
        <w:rPr>
          <w:sz w:val="24"/>
          <w:lang w:val="ru-RU"/>
        </w:rPr>
      </w:pPr>
      <w:r>
        <w:rPr>
          <w:sz w:val="24"/>
          <w:lang w:val="ru-RU"/>
        </w:rPr>
        <w:t>Приложения (с нумерацией и с названиями приложений, чертежи и эскизы оборудования и (или) другой графический материал и т.д.</w:t>
      </w:r>
      <w:r>
        <w:rPr>
          <w:spacing w:val="1"/>
          <w:sz w:val="24"/>
          <w:lang w:val="ru-RU"/>
        </w:rPr>
        <w:t xml:space="preserve"> </w:t>
      </w:r>
      <w:r>
        <w:rPr>
          <w:sz w:val="24"/>
          <w:lang w:val="ru-RU"/>
        </w:rPr>
        <w:t>).</w:t>
      </w:r>
    </w:p>
    <w:p>
      <w:pPr>
        <w:pStyle w:val="7"/>
        <w:numPr>
          <w:ilvl w:val="0"/>
          <w:numId w:val="5"/>
        </w:numPr>
        <w:tabs>
          <w:tab w:val="left" w:pos="457"/>
        </w:tabs>
        <w:spacing w:after="8" w:line="275" w:lineRule="exact"/>
        <w:ind w:firstLine="0"/>
        <w:rPr>
          <w:sz w:val="24"/>
          <w:lang w:val="ru-RU"/>
        </w:rPr>
      </w:pPr>
      <w:r>
        <w:rPr>
          <w:sz w:val="24"/>
          <w:lang w:val="ru-RU"/>
        </w:rPr>
        <w:t>Дневник-отчет по следующей форме.</w:t>
      </w:r>
    </w:p>
    <w:tbl>
      <w:tblPr>
        <w:tblStyle w:val="6"/>
        <w:tblW w:w="9244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2"/>
        <w:gridCol w:w="5527"/>
        <w:gridCol w:w="24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272" w:type="dxa"/>
          </w:tcPr>
          <w:p>
            <w:pPr>
              <w:pStyle w:val="8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5527" w:type="dxa"/>
          </w:tcPr>
          <w:p>
            <w:pPr>
              <w:pStyle w:val="8"/>
              <w:spacing w:line="268" w:lineRule="exact"/>
              <w:ind w:left="1718"/>
              <w:rPr>
                <w:sz w:val="24"/>
              </w:rPr>
            </w:pPr>
            <w:r>
              <w:rPr>
                <w:sz w:val="24"/>
              </w:rPr>
              <w:t>Наименование видов работ</w:t>
            </w:r>
          </w:p>
        </w:tc>
        <w:tc>
          <w:tcPr>
            <w:tcW w:w="2445" w:type="dxa"/>
          </w:tcPr>
          <w:p>
            <w:pPr>
              <w:pStyle w:val="8"/>
              <w:spacing w:line="268" w:lineRule="exact"/>
              <w:ind w:left="276" w:right="267"/>
              <w:jc w:val="center"/>
              <w:rPr>
                <w:sz w:val="24"/>
              </w:rPr>
            </w:pPr>
            <w:r>
              <w:rPr>
                <w:sz w:val="24"/>
              </w:rPr>
              <w:t>Оценка и подпись</w:t>
            </w:r>
          </w:p>
          <w:p>
            <w:pPr>
              <w:pStyle w:val="8"/>
              <w:spacing w:line="264" w:lineRule="exact"/>
              <w:ind w:left="276" w:right="267"/>
              <w:jc w:val="center"/>
              <w:rPr>
                <w:sz w:val="24"/>
              </w:rPr>
            </w:pPr>
            <w:r>
              <w:rPr>
                <w:sz w:val="24"/>
              </w:rPr>
              <w:t>наставника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272" w:type="dxa"/>
          </w:tcPr>
          <w:p>
            <w:pPr>
              <w:pStyle w:val="8"/>
              <w:rPr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8"/>
              <w:rPr>
                <w:sz w:val="20"/>
              </w:rPr>
            </w:pPr>
          </w:p>
        </w:tc>
        <w:tc>
          <w:tcPr>
            <w:tcW w:w="2445" w:type="dxa"/>
          </w:tcPr>
          <w:p>
            <w:pPr>
              <w:pStyle w:val="8"/>
              <w:rPr>
                <w:sz w:val="20"/>
              </w:rPr>
            </w:pPr>
          </w:p>
        </w:tc>
      </w:tr>
    </w:tbl>
    <w:p>
      <w:pPr>
        <w:pStyle w:val="3"/>
        <w:spacing w:before="3"/>
        <w:ind w:left="0" w:firstLine="0"/>
        <w:rPr>
          <w:sz w:val="23"/>
        </w:rPr>
      </w:pPr>
    </w:p>
    <w:p>
      <w:pPr>
        <w:pStyle w:val="7"/>
        <w:numPr>
          <w:ilvl w:val="1"/>
          <w:numId w:val="1"/>
        </w:numPr>
        <w:tabs>
          <w:tab w:val="left" w:pos="1350"/>
        </w:tabs>
        <w:ind w:right="105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К отчету по практике может прилагаться электронная презентация рабочего места, выполненная в программе </w:t>
      </w:r>
      <w:r>
        <w:rPr>
          <w:sz w:val="24"/>
        </w:rPr>
        <w:t>Power</w:t>
      </w:r>
      <w:r>
        <w:rPr>
          <w:sz w:val="24"/>
          <w:lang w:val="ru-RU"/>
        </w:rPr>
        <w:t xml:space="preserve"> </w:t>
      </w:r>
      <w:r>
        <w:rPr>
          <w:sz w:val="24"/>
        </w:rPr>
        <w:t>Point</w:t>
      </w:r>
      <w:r>
        <w:rPr>
          <w:sz w:val="24"/>
          <w:lang w:val="ru-RU"/>
        </w:rPr>
        <w:t>, аттестационный лист, производственная характеристика подписанная руководителем подразделения и заверенная</w:t>
      </w:r>
      <w:r>
        <w:rPr>
          <w:spacing w:val="-10"/>
          <w:sz w:val="24"/>
          <w:lang w:val="ru-RU"/>
        </w:rPr>
        <w:t xml:space="preserve"> </w:t>
      </w:r>
      <w:r>
        <w:rPr>
          <w:sz w:val="24"/>
          <w:lang w:val="ru-RU"/>
        </w:rPr>
        <w:t>печатью.</w:t>
      </w:r>
    </w:p>
    <w:p>
      <w:pPr>
        <w:pStyle w:val="7"/>
        <w:numPr>
          <w:ilvl w:val="1"/>
          <w:numId w:val="1"/>
        </w:numPr>
        <w:tabs>
          <w:tab w:val="left" w:pos="1350"/>
        </w:tabs>
        <w:ind w:right="108"/>
        <w:jc w:val="both"/>
        <w:rPr>
          <w:sz w:val="24"/>
          <w:lang w:val="ru-RU"/>
        </w:rPr>
      </w:pPr>
      <w:r>
        <w:rPr>
          <w:sz w:val="24"/>
          <w:lang w:val="ru-RU"/>
        </w:rPr>
        <w:t>Защита практики проходит в установленный день, в состав комиссии входит зам. директора по учебно-производственной работе, заведующий практикой, руководитель практики</w:t>
      </w:r>
    </w:p>
    <w:p>
      <w:pPr>
        <w:pStyle w:val="7"/>
        <w:numPr>
          <w:ilvl w:val="1"/>
          <w:numId w:val="1"/>
        </w:numPr>
        <w:tabs>
          <w:tab w:val="left" w:pos="1350"/>
        </w:tabs>
        <w:ind w:right="109"/>
        <w:jc w:val="both"/>
        <w:rPr>
          <w:sz w:val="24"/>
          <w:lang w:val="ru-RU"/>
        </w:rPr>
      </w:pPr>
      <w:r>
        <w:rPr>
          <w:sz w:val="24"/>
          <w:lang w:val="ru-RU"/>
        </w:rPr>
        <w:t>Практика оценивается дифференцированно и входит в оценку Профессиональных модулей – освоено /не</w:t>
      </w:r>
      <w:r>
        <w:rPr>
          <w:spacing w:val="-1"/>
          <w:sz w:val="24"/>
          <w:lang w:val="ru-RU"/>
        </w:rPr>
        <w:t xml:space="preserve"> </w:t>
      </w:r>
      <w:r>
        <w:rPr>
          <w:sz w:val="24"/>
          <w:lang w:val="ru-RU"/>
        </w:rPr>
        <w:t>освоено.</w:t>
      </w:r>
    </w:p>
    <w:p>
      <w:pPr>
        <w:pStyle w:val="7"/>
        <w:numPr>
          <w:ilvl w:val="1"/>
          <w:numId w:val="1"/>
        </w:numPr>
        <w:tabs>
          <w:tab w:val="left" w:pos="1350"/>
        </w:tabs>
        <w:ind w:right="107"/>
        <w:jc w:val="both"/>
        <w:rPr>
          <w:sz w:val="24"/>
          <w:lang w:val="ru-RU"/>
        </w:rPr>
      </w:pPr>
      <w:r>
        <w:rPr>
          <w:sz w:val="24"/>
          <w:lang w:val="ru-RU"/>
        </w:rPr>
        <w:t>Практика является завершающим этапом освоения профессионального модуля по виду профессиональной</w:t>
      </w:r>
      <w:r>
        <w:rPr>
          <w:spacing w:val="-4"/>
          <w:sz w:val="24"/>
          <w:lang w:val="ru-RU"/>
        </w:rPr>
        <w:t xml:space="preserve"> </w:t>
      </w:r>
      <w:r>
        <w:rPr>
          <w:sz w:val="24"/>
          <w:lang w:val="ru-RU"/>
        </w:rPr>
        <w:t>деятельности.</w:t>
      </w:r>
    </w:p>
    <w:p>
      <w:pPr>
        <w:pStyle w:val="7"/>
        <w:numPr>
          <w:ilvl w:val="1"/>
          <w:numId w:val="1"/>
        </w:numPr>
        <w:tabs>
          <w:tab w:val="left" w:pos="1350"/>
        </w:tabs>
        <w:ind w:right="105"/>
        <w:jc w:val="both"/>
        <w:rPr>
          <w:sz w:val="24"/>
          <w:lang w:val="ru-RU"/>
        </w:rPr>
      </w:pPr>
      <w:r>
        <w:rPr>
          <w:sz w:val="24"/>
          <w:lang w:val="ru-RU"/>
        </w:rPr>
        <w:t>Практика завершается дифференцированным зачетом при условии предоставления аттестационного листа с положительной оценкой по практике руководителей практики от организации и колледжем об уровне освоения профессиональных компетенций; наличия положительной характеристики организации на обучающегося по освоению общих компетенций в период прохождения практики; полноты и своевременности представления дневника практики и (или) отчета о практике в соответствии с заданием на</w:t>
      </w:r>
      <w:r>
        <w:rPr>
          <w:spacing w:val="-2"/>
          <w:sz w:val="24"/>
          <w:lang w:val="ru-RU"/>
        </w:rPr>
        <w:t xml:space="preserve"> </w:t>
      </w:r>
      <w:r>
        <w:rPr>
          <w:sz w:val="24"/>
          <w:lang w:val="ru-RU"/>
        </w:rPr>
        <w:t>практику.</w:t>
      </w:r>
    </w:p>
    <w:p>
      <w:pPr>
        <w:jc w:val="both"/>
        <w:rPr>
          <w:sz w:val="24"/>
          <w:lang w:val="ru-RU"/>
        </w:rPr>
        <w:sectPr>
          <w:pgSz w:w="11910" w:h="16840"/>
          <w:pgMar w:top="760" w:right="740" w:bottom="280" w:left="1060" w:header="720" w:footer="720" w:gutter="0"/>
          <w:cols w:space="720" w:num="1"/>
        </w:sectPr>
      </w:pPr>
    </w:p>
    <w:p>
      <w:pPr>
        <w:pStyle w:val="7"/>
        <w:numPr>
          <w:ilvl w:val="1"/>
          <w:numId w:val="1"/>
        </w:numPr>
        <w:tabs>
          <w:tab w:val="left" w:pos="1350"/>
        </w:tabs>
        <w:spacing w:before="65"/>
        <w:ind w:right="109"/>
        <w:jc w:val="both"/>
        <w:rPr>
          <w:sz w:val="24"/>
          <w:lang w:val="ru-RU"/>
        </w:rPr>
      </w:pPr>
      <w:r>
        <w:rPr>
          <w:sz w:val="24"/>
          <w:lang w:val="ru-RU"/>
        </w:rPr>
        <w:t>Результаты прохождения практики предоставляются обучающимися мастерам производственного обучения и руководителям практики и учитываются при государственной итоговой</w:t>
      </w:r>
      <w:r>
        <w:rPr>
          <w:spacing w:val="1"/>
          <w:sz w:val="24"/>
          <w:lang w:val="ru-RU"/>
        </w:rPr>
        <w:t xml:space="preserve"> </w:t>
      </w:r>
      <w:r>
        <w:rPr>
          <w:sz w:val="24"/>
          <w:lang w:val="ru-RU"/>
        </w:rPr>
        <w:t>аттестации.</w:t>
      </w:r>
    </w:p>
    <w:p>
      <w:pPr>
        <w:pStyle w:val="7"/>
        <w:numPr>
          <w:ilvl w:val="1"/>
          <w:numId w:val="1"/>
        </w:numPr>
        <w:tabs>
          <w:tab w:val="left" w:pos="1350"/>
        </w:tabs>
        <w:ind w:right="110"/>
        <w:rPr>
          <w:sz w:val="24"/>
          <w:lang w:val="ru-RU"/>
        </w:rPr>
      </w:pPr>
      <w:r>
        <w:rPr>
          <w:sz w:val="24"/>
          <w:lang w:val="ru-RU"/>
        </w:rPr>
        <w:t>Обучающиеся, не прошедшие практику или получившие неудовлетворительную оценку, не допускаются к государственной итоговой аттестации.</w:t>
      </w:r>
    </w:p>
    <w:p>
      <w:pPr>
        <w:pStyle w:val="3"/>
        <w:ind w:left="0" w:firstLine="0"/>
        <w:rPr>
          <w:lang w:val="ru-RU"/>
        </w:rPr>
      </w:pPr>
    </w:p>
    <w:p>
      <w:pPr>
        <w:pStyle w:val="7"/>
        <w:numPr>
          <w:ilvl w:val="0"/>
          <w:numId w:val="1"/>
        </w:numPr>
        <w:tabs>
          <w:tab w:val="left" w:pos="577"/>
        </w:tabs>
        <w:ind w:left="576"/>
        <w:jc w:val="left"/>
        <w:rPr>
          <w:sz w:val="24"/>
          <w:lang w:val="ru-RU"/>
        </w:rPr>
      </w:pPr>
      <w:r>
        <w:rPr>
          <w:sz w:val="24"/>
          <w:lang w:val="ru-RU"/>
        </w:rPr>
        <w:t>Комплект документов мастера производственного обучения и руководителя</w:t>
      </w:r>
      <w:r>
        <w:rPr>
          <w:spacing w:val="-6"/>
          <w:sz w:val="24"/>
          <w:lang w:val="ru-RU"/>
        </w:rPr>
        <w:t xml:space="preserve"> </w:t>
      </w:r>
      <w:r>
        <w:rPr>
          <w:sz w:val="24"/>
          <w:lang w:val="ru-RU"/>
        </w:rPr>
        <w:t>практики</w:t>
      </w:r>
    </w:p>
    <w:p>
      <w:pPr>
        <w:pStyle w:val="7"/>
        <w:numPr>
          <w:ilvl w:val="1"/>
          <w:numId w:val="1"/>
        </w:numPr>
        <w:tabs>
          <w:tab w:val="left" w:pos="1349"/>
          <w:tab w:val="left" w:pos="1350"/>
        </w:tabs>
        <w:ind w:left="1349" w:hanging="773"/>
        <w:rPr>
          <w:sz w:val="24"/>
          <w:lang w:val="ru-RU"/>
        </w:rPr>
      </w:pPr>
      <w:r>
        <w:rPr>
          <w:sz w:val="24"/>
          <w:lang w:val="ru-RU"/>
        </w:rPr>
        <w:t>Комплект документов включает в</w:t>
      </w:r>
      <w:r>
        <w:rPr>
          <w:spacing w:val="-3"/>
          <w:sz w:val="24"/>
          <w:lang w:val="ru-RU"/>
        </w:rPr>
        <w:t xml:space="preserve"> </w:t>
      </w:r>
      <w:r>
        <w:rPr>
          <w:sz w:val="24"/>
          <w:lang w:val="ru-RU"/>
        </w:rPr>
        <w:t>себя:</w:t>
      </w:r>
    </w:p>
    <w:p>
      <w:pPr>
        <w:pStyle w:val="7"/>
        <w:numPr>
          <w:ilvl w:val="1"/>
          <w:numId w:val="5"/>
        </w:numPr>
        <w:tabs>
          <w:tab w:val="left" w:pos="936"/>
          <w:tab w:val="left" w:pos="937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Положение об 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практики.</w:t>
      </w:r>
    </w:p>
    <w:p>
      <w:pPr>
        <w:pStyle w:val="7"/>
        <w:numPr>
          <w:ilvl w:val="1"/>
          <w:numId w:val="5"/>
        </w:numPr>
        <w:tabs>
          <w:tab w:val="left" w:pos="936"/>
          <w:tab w:val="left" w:pos="937"/>
        </w:tabs>
        <w:spacing w:line="293" w:lineRule="exact"/>
        <w:jc w:val="left"/>
        <w:rPr>
          <w:sz w:val="24"/>
        </w:rPr>
      </w:pPr>
      <w:r>
        <w:rPr>
          <w:sz w:val="24"/>
        </w:rPr>
        <w:t>Рабочую программу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практики.</w:t>
      </w:r>
    </w:p>
    <w:p>
      <w:pPr>
        <w:pStyle w:val="7"/>
        <w:numPr>
          <w:ilvl w:val="1"/>
          <w:numId w:val="5"/>
        </w:numPr>
        <w:tabs>
          <w:tab w:val="left" w:pos="936"/>
          <w:tab w:val="left" w:pos="937"/>
        </w:tabs>
        <w:spacing w:line="293" w:lineRule="exact"/>
        <w:jc w:val="left"/>
        <w:rPr>
          <w:sz w:val="24"/>
          <w:lang w:val="ru-RU"/>
        </w:rPr>
      </w:pPr>
      <w:r>
        <w:rPr>
          <w:sz w:val="24"/>
          <w:lang w:val="ru-RU"/>
        </w:rPr>
        <w:t>Задания на практику по видам</w:t>
      </w:r>
      <w:r>
        <w:rPr>
          <w:spacing w:val="-8"/>
          <w:sz w:val="24"/>
          <w:lang w:val="ru-RU"/>
        </w:rPr>
        <w:t xml:space="preserve"> </w:t>
      </w:r>
      <w:r>
        <w:rPr>
          <w:sz w:val="24"/>
          <w:lang w:val="ru-RU"/>
        </w:rPr>
        <w:t>работ;</w:t>
      </w:r>
    </w:p>
    <w:p>
      <w:pPr>
        <w:pStyle w:val="7"/>
        <w:numPr>
          <w:ilvl w:val="1"/>
          <w:numId w:val="5"/>
        </w:numPr>
        <w:tabs>
          <w:tab w:val="left" w:pos="936"/>
          <w:tab w:val="left" w:pos="937"/>
        </w:tabs>
        <w:spacing w:line="293" w:lineRule="exact"/>
        <w:jc w:val="left"/>
        <w:rPr>
          <w:sz w:val="24"/>
        </w:rPr>
      </w:pPr>
      <w:r>
        <w:rPr>
          <w:sz w:val="24"/>
        </w:rPr>
        <w:t>Договора с предприятиями,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организациями.</w:t>
      </w:r>
    </w:p>
    <w:p>
      <w:pPr>
        <w:pStyle w:val="7"/>
        <w:numPr>
          <w:ilvl w:val="1"/>
          <w:numId w:val="5"/>
        </w:numPr>
        <w:tabs>
          <w:tab w:val="left" w:pos="936"/>
          <w:tab w:val="left" w:pos="937"/>
        </w:tabs>
        <w:spacing w:before="2" w:line="237" w:lineRule="auto"/>
        <w:ind w:right="107"/>
        <w:jc w:val="left"/>
        <w:rPr>
          <w:sz w:val="24"/>
          <w:lang w:val="ru-RU"/>
        </w:rPr>
      </w:pPr>
      <w:r>
        <w:rPr>
          <w:sz w:val="24"/>
          <w:lang w:val="ru-RU"/>
        </w:rPr>
        <w:t>Приказы или распоряжения о проведении инструктажей по ТБ и ПБ, о закреплении наставников за обучающимися на рабочих местах предприятий.</w:t>
      </w:r>
    </w:p>
    <w:p>
      <w:pPr>
        <w:pStyle w:val="7"/>
        <w:numPr>
          <w:ilvl w:val="1"/>
          <w:numId w:val="5"/>
        </w:numPr>
        <w:tabs>
          <w:tab w:val="left" w:pos="936"/>
          <w:tab w:val="left" w:pos="937"/>
        </w:tabs>
        <w:spacing w:before="2"/>
        <w:jc w:val="left"/>
        <w:rPr>
          <w:sz w:val="24"/>
        </w:rPr>
      </w:pPr>
      <w:r>
        <w:rPr>
          <w:sz w:val="24"/>
        </w:rPr>
        <w:t>Протокол поэтапной аттестации.</w:t>
      </w:r>
    </w:p>
    <w:p>
      <w:pPr>
        <w:pStyle w:val="7"/>
        <w:numPr>
          <w:ilvl w:val="1"/>
          <w:numId w:val="5"/>
        </w:numPr>
        <w:tabs>
          <w:tab w:val="left" w:pos="936"/>
          <w:tab w:val="left" w:pos="937"/>
        </w:tabs>
        <w:spacing w:before="1" w:line="293" w:lineRule="exact"/>
        <w:jc w:val="left"/>
        <w:rPr>
          <w:sz w:val="24"/>
          <w:lang w:val="ru-RU"/>
        </w:rPr>
      </w:pPr>
      <w:r>
        <w:rPr>
          <w:sz w:val="24"/>
          <w:lang w:val="ru-RU"/>
        </w:rPr>
        <w:t>Комплект аттестационных листов, производственной</w:t>
      </w:r>
      <w:r>
        <w:rPr>
          <w:spacing w:val="-5"/>
          <w:sz w:val="24"/>
          <w:lang w:val="ru-RU"/>
        </w:rPr>
        <w:t xml:space="preserve"> </w:t>
      </w:r>
      <w:r>
        <w:rPr>
          <w:sz w:val="24"/>
          <w:lang w:val="ru-RU"/>
        </w:rPr>
        <w:t>характеристики.</w:t>
      </w:r>
    </w:p>
    <w:p>
      <w:pPr>
        <w:pStyle w:val="7"/>
        <w:numPr>
          <w:ilvl w:val="1"/>
          <w:numId w:val="5"/>
        </w:numPr>
        <w:tabs>
          <w:tab w:val="left" w:pos="997"/>
        </w:tabs>
        <w:spacing w:before="2" w:line="237" w:lineRule="auto"/>
        <w:ind w:right="104"/>
        <w:rPr>
          <w:sz w:val="24"/>
          <w:lang w:val="ru-RU"/>
        </w:rPr>
      </w:pPr>
      <w:r>
        <w:rPr>
          <w:sz w:val="24"/>
          <w:lang w:val="ru-RU"/>
        </w:rPr>
        <w:t>Для учебной практики дополнительно наряд, заключение о присвоении квалификационного разряда; перечень пробных квалификационных работ по профессии.</w:t>
      </w:r>
    </w:p>
    <w:p>
      <w:pPr>
        <w:pStyle w:val="7"/>
        <w:numPr>
          <w:ilvl w:val="1"/>
          <w:numId w:val="5"/>
        </w:numPr>
        <w:tabs>
          <w:tab w:val="left" w:pos="936"/>
          <w:tab w:val="left" w:pos="937"/>
        </w:tabs>
        <w:spacing w:before="5"/>
        <w:jc w:val="left"/>
        <w:rPr>
          <w:sz w:val="24"/>
        </w:rPr>
      </w:pPr>
      <w:r>
        <w:rPr>
          <w:sz w:val="24"/>
        </w:rPr>
        <w:t>Журнал 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занятий.</w:t>
      </w:r>
    </w:p>
    <w:sectPr>
      <w:pgSz w:w="11910" w:h="16840"/>
      <w:pgMar w:top="760" w:right="740" w:bottom="280" w:left="10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42A2"/>
    <w:multiLevelType w:val="multilevel"/>
    <w:tmpl w:val="03D242A2"/>
    <w:lvl w:ilvl="0" w:tentative="0">
      <w:start w:val="0"/>
      <w:numFmt w:val="bullet"/>
      <w:lvlText w:val=""/>
      <w:lvlJc w:val="left"/>
      <w:pPr>
        <w:ind w:left="936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1856" w:hanging="36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773" w:hanging="36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689" w:hanging="36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606" w:hanging="36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523" w:hanging="36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439" w:hanging="36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356" w:hanging="36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273" w:hanging="360"/>
      </w:pPr>
      <w:rPr>
        <w:rFonts w:hint="default"/>
      </w:rPr>
    </w:lvl>
  </w:abstractNum>
  <w:abstractNum w:abstractNumId="1">
    <w:nsid w:val="0458460D"/>
    <w:multiLevelType w:val="multilevel"/>
    <w:tmpl w:val="0458460D"/>
    <w:lvl w:ilvl="0" w:tentative="0">
      <w:start w:val="1"/>
      <w:numFmt w:val="decimal"/>
      <w:lvlText w:val="%1"/>
      <w:lvlJc w:val="left"/>
      <w:pPr>
        <w:ind w:left="1008" w:hanging="432"/>
        <w:jc w:val="left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008" w:hanging="43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2" w:tentative="0">
      <w:start w:val="0"/>
      <w:numFmt w:val="bullet"/>
      <w:lvlText w:val="•"/>
      <w:lvlJc w:val="left"/>
      <w:pPr>
        <w:ind w:left="2821" w:hanging="432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731" w:hanging="432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642" w:hanging="432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553" w:hanging="432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463" w:hanging="432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374" w:hanging="432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285" w:hanging="432"/>
      </w:pPr>
      <w:rPr>
        <w:rFonts w:hint="default"/>
      </w:rPr>
    </w:lvl>
  </w:abstractNum>
  <w:abstractNum w:abstractNumId="2">
    <w:nsid w:val="16D63B91"/>
    <w:multiLevelType w:val="multilevel"/>
    <w:tmpl w:val="16D63B91"/>
    <w:lvl w:ilvl="0" w:tentative="0">
      <w:start w:val="1"/>
      <w:numFmt w:val="decimal"/>
      <w:lvlText w:val="%1."/>
      <w:lvlJc w:val="left"/>
      <w:pPr>
        <w:ind w:left="4335" w:hanging="360"/>
        <w:jc w:val="righ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</w:rPr>
    </w:lvl>
    <w:lvl w:ilvl="1" w:tentative="0">
      <w:start w:val="1"/>
      <w:numFmt w:val="decimal"/>
      <w:lvlText w:val="%1.%2."/>
      <w:lvlJc w:val="left"/>
      <w:pPr>
        <w:ind w:left="1008" w:hanging="43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2" w:tentative="0">
      <w:start w:val="0"/>
      <w:numFmt w:val="bullet"/>
      <w:lvlText w:val="•"/>
      <w:lvlJc w:val="left"/>
      <w:pPr>
        <w:ind w:left="4340" w:hanging="432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5060" w:hanging="432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5781" w:hanging="432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6502" w:hanging="432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7223" w:hanging="432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944" w:hanging="432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664" w:hanging="432"/>
      </w:pPr>
      <w:rPr>
        <w:rFonts w:hint="default"/>
      </w:rPr>
    </w:lvl>
  </w:abstractNum>
  <w:abstractNum w:abstractNumId="3">
    <w:nsid w:val="44825EEA"/>
    <w:multiLevelType w:val="multilevel"/>
    <w:tmpl w:val="44825EEA"/>
    <w:lvl w:ilvl="0" w:tentative="0">
      <w:start w:val="0"/>
      <w:numFmt w:val="bullet"/>
      <w:lvlText w:val=""/>
      <w:lvlJc w:val="left"/>
      <w:pPr>
        <w:ind w:left="576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1532" w:hanging="36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485" w:hanging="36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437" w:hanging="36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390" w:hanging="36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343" w:hanging="36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295" w:hanging="36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248" w:hanging="36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201" w:hanging="360"/>
      </w:pPr>
      <w:rPr>
        <w:rFonts w:hint="default"/>
      </w:rPr>
    </w:lvl>
  </w:abstractNum>
  <w:abstractNum w:abstractNumId="4">
    <w:nsid w:val="5667008C"/>
    <w:multiLevelType w:val="multilevel"/>
    <w:tmpl w:val="5667008C"/>
    <w:lvl w:ilvl="0" w:tentative="0">
      <w:start w:val="1"/>
      <w:numFmt w:val="decimal"/>
      <w:lvlText w:val="%1."/>
      <w:lvlJc w:val="left"/>
      <w:pPr>
        <w:ind w:left="216" w:hanging="240"/>
        <w:jc w:val="left"/>
      </w:pPr>
      <w:rPr>
        <w:rFonts w:hint="default" w:ascii="Times New Roman" w:hAnsi="Times New Roman" w:eastAsia="Times New Roman" w:cs="Times New Roman"/>
        <w:spacing w:val="-8"/>
        <w:w w:val="100"/>
        <w:sz w:val="24"/>
        <w:szCs w:val="24"/>
      </w:rPr>
    </w:lvl>
    <w:lvl w:ilvl="1" w:tentative="0">
      <w:start w:val="0"/>
      <w:numFmt w:val="bullet"/>
      <w:lvlText w:val=""/>
      <w:lvlJc w:val="left"/>
      <w:pPr>
        <w:ind w:left="936" w:hanging="360"/>
      </w:pPr>
      <w:rPr>
        <w:rFonts w:hint="default" w:ascii="Symbol" w:hAnsi="Symbol" w:eastAsia="Symbol" w:cs="Symbol"/>
        <w:w w:val="100"/>
        <w:sz w:val="24"/>
        <w:szCs w:val="24"/>
      </w:rPr>
    </w:lvl>
    <w:lvl w:ilvl="2" w:tentative="0">
      <w:start w:val="0"/>
      <w:numFmt w:val="bullet"/>
      <w:lvlText w:val="•"/>
      <w:lvlJc w:val="left"/>
      <w:pPr>
        <w:ind w:left="1958" w:hanging="36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976" w:hanging="36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995" w:hanging="36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013" w:hanging="36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032" w:hanging="36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050" w:hanging="36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069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DDB"/>
    <w:rsid w:val="00682DDB"/>
    <w:rsid w:val="008B548F"/>
    <w:rsid w:val="0E9E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rFonts w:ascii="Tahoma" w:hAnsi="Tahoma" w:cs="Tahoma"/>
      <w:sz w:val="16"/>
      <w:szCs w:val="16"/>
    </w:rPr>
  </w:style>
  <w:style w:type="paragraph" w:styleId="3">
    <w:name w:val="Body Text"/>
    <w:basedOn w:val="1"/>
    <w:qFormat/>
    <w:uiPriority w:val="1"/>
    <w:pPr>
      <w:ind w:left="1008" w:hanging="432"/>
    </w:pPr>
    <w:rPr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008" w:hanging="432"/>
      <w:jc w:val="both"/>
    </w:pPr>
  </w:style>
  <w:style w:type="paragraph" w:customStyle="1" w:styleId="8">
    <w:name w:val="Table Paragraph"/>
    <w:basedOn w:val="1"/>
    <w:qFormat/>
    <w:uiPriority w:val="1"/>
  </w:style>
  <w:style w:type="character" w:customStyle="1" w:styleId="9">
    <w:name w:val="Текст выноски Знак"/>
    <w:basedOn w:val="4"/>
    <w:link w:val="2"/>
    <w:semiHidden/>
    <w:uiPriority w:val="99"/>
    <w:rPr>
      <w:rFonts w:ascii="Tahoma" w:hAnsi="Tahoma" w:eastAsia="Times New Roman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1987</Words>
  <Characters>11328</Characters>
  <Lines>94</Lines>
  <Paragraphs>26</Paragraphs>
  <TotalTime>1</TotalTime>
  <ScaleCrop>false</ScaleCrop>
  <LinksUpToDate>false</LinksUpToDate>
  <CharactersWithSpaces>13289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2018-05-14T08:05:00Z</dcterms:created>
  <dc:creator>Tatyana</dc:creator>
  <cp:lastModifiedBy>Татьяна</cp:lastModifiedBy>
  <cp:lastPrinted>2018-05-14T08:04:00Z</cp:lastPrinted>
  <dcterms:modified xsi:type="dcterms:W3CDTF">2022-04-04T09:44:29Z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2017-03-29T00:00:00Z</vt:filetime>
  </property>
  <property fmtid="{D5CDD505-2E9C-101B-9397-08002B2CF9AE}" pid="3" name="Creator">
    <vt:lpwstr>WorkCentre 3045B</vt:lpwstr>
  </property>
  <property fmtid="{D5CDD505-2E9C-101B-9397-08002B2CF9AE}" pid="4" name="LastSaved">
    <vt:filetime>2018-05-14T00:00:00Z</vt:filetime>
  </property>
  <property fmtid="{D5CDD505-2E9C-101B-9397-08002B2CF9AE}" pid="5" name="KSOProductBuildVer">
    <vt:lpwstr>1049-10.2.0.7646</vt:lpwstr>
  </property>
</Properties>
</file>